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A033" w14:textId="0104BF34" w:rsidR="0029341D" w:rsidRPr="008347E0" w:rsidRDefault="00E2169A" w:rsidP="008347E0">
      <w:pPr>
        <w:spacing w:after="0"/>
        <w:jc w:val="center"/>
        <w:rPr>
          <w:rFonts w:ascii="Meiryo UI" w:eastAsia="Meiryo UI" w:hAnsi="Meiryo UI" w:cs="ＭＳ 明朝"/>
          <w:sz w:val="28"/>
          <w:szCs w:val="18"/>
        </w:rPr>
      </w:pPr>
      <w:bookmarkStart w:id="0" w:name="_Hlk158973728"/>
      <w:r w:rsidRPr="008347E0">
        <w:rPr>
          <w:rFonts w:ascii="Meiryo UI" w:eastAsia="Meiryo UI" w:hAnsi="Meiryo UI" w:cs="ＭＳ 明朝" w:hint="eastAsia"/>
          <w:sz w:val="28"/>
          <w:szCs w:val="18"/>
        </w:rPr>
        <w:t>診療情報提供書</w:t>
      </w:r>
      <w:r w:rsidR="0029341D" w:rsidRPr="008347E0">
        <w:rPr>
          <w:rFonts w:ascii="Meiryo UI" w:eastAsia="Meiryo UI" w:hAnsi="Meiryo UI" w:hint="eastAsia"/>
          <w:b/>
          <w:bCs/>
          <w:sz w:val="28"/>
          <w:szCs w:val="28"/>
        </w:rPr>
        <w:t>・</w:t>
      </w:r>
      <w:r w:rsidR="00D959AD" w:rsidRPr="008347E0">
        <w:rPr>
          <w:rFonts w:ascii="Meiryo UI" w:eastAsia="Meiryo UI" w:hAnsi="Meiryo UI" w:cs="ＭＳ 明朝"/>
          <w:sz w:val="28"/>
          <w:szCs w:val="18"/>
        </w:rPr>
        <w:t>アミロイドPET検査</w:t>
      </w:r>
      <w:r w:rsidR="00615E6C" w:rsidRPr="008347E0">
        <w:rPr>
          <w:rFonts w:ascii="Meiryo UI" w:eastAsia="Meiryo UI" w:hAnsi="Meiryo UI" w:cs="ＭＳ 明朝" w:hint="eastAsia"/>
          <w:sz w:val="28"/>
          <w:szCs w:val="18"/>
        </w:rPr>
        <w:t>確認書</w:t>
      </w:r>
    </w:p>
    <w:bookmarkEnd w:id="0"/>
    <w:p w14:paraId="4025E909" w14:textId="18C67D5A" w:rsidR="008347E0" w:rsidRDefault="00D959AD" w:rsidP="008347E0">
      <w:pPr>
        <w:spacing w:after="293" w:line="237" w:lineRule="auto"/>
        <w:ind w:left="-5" w:hanging="10"/>
        <w:rPr>
          <w:rFonts w:ascii="Meiryo UI" w:eastAsia="Meiryo UI" w:hAnsi="Meiryo UI" w:cs="ＭＳ 明朝"/>
          <w:sz w:val="21"/>
          <w:szCs w:val="21"/>
          <w:u w:val="single"/>
        </w:rPr>
      </w:pPr>
      <w:r w:rsidRPr="008347E0">
        <w:rPr>
          <w:rFonts w:ascii="Meiryo UI" w:eastAsia="Meiryo UI" w:hAnsi="Meiryo UI" w:cs="ＭＳ 明朝"/>
          <w:sz w:val="21"/>
          <w:szCs w:val="21"/>
        </w:rPr>
        <w:t xml:space="preserve">　　</w:t>
      </w:r>
      <w:r w:rsidR="00615E6C" w:rsidRPr="008347E0">
        <w:rPr>
          <w:rFonts w:ascii="Meiryo UI" w:eastAsia="Meiryo UI" w:hAnsi="Meiryo UI" w:cs="ＭＳ 明朝" w:hint="eastAsia"/>
          <w:sz w:val="21"/>
          <w:szCs w:val="21"/>
        </w:rPr>
        <w:t xml:space="preserve">　　　　　　　　　　　　　　　　　　　　　　　　　　　　　　　　　　　</w:t>
      </w:r>
      <w:r w:rsidR="00E2169A" w:rsidRPr="008347E0">
        <w:rPr>
          <w:rFonts w:ascii="Meiryo UI" w:eastAsia="Meiryo UI" w:hAnsi="Meiryo UI" w:cs="ＭＳ 明朝" w:hint="eastAsia"/>
          <w:sz w:val="21"/>
          <w:szCs w:val="21"/>
        </w:rPr>
        <w:t xml:space="preserve">　　　　</w:t>
      </w:r>
      <w:r w:rsidR="00615E6C" w:rsidRPr="008347E0">
        <w:rPr>
          <w:rFonts w:ascii="Meiryo UI" w:eastAsia="Meiryo UI" w:hAnsi="Meiryo UI" w:cs="ＭＳ 明朝" w:hint="eastAsia"/>
        </w:rPr>
        <w:t xml:space="preserve">　</w:t>
      </w:r>
      <w:r w:rsidR="00615E6C" w:rsidRPr="008347E0">
        <w:rPr>
          <w:rFonts w:ascii="Meiryo UI" w:eastAsia="Meiryo UI" w:hAnsi="Meiryo UI" w:cs="ＭＳ 明朝" w:hint="eastAsia"/>
          <w:u w:val="single"/>
        </w:rPr>
        <w:t xml:space="preserve">　　　　　　　　</w:t>
      </w:r>
      <w:r w:rsidRPr="008347E0">
        <w:rPr>
          <w:rFonts w:ascii="Meiryo UI" w:eastAsia="Meiryo UI" w:hAnsi="Meiryo UI" w:cs="ＭＳ 明朝"/>
          <w:u w:val="single"/>
        </w:rPr>
        <w:t xml:space="preserve">　年　　</w:t>
      </w:r>
      <w:r w:rsidR="008F5127">
        <w:rPr>
          <w:rFonts w:ascii="Meiryo UI" w:eastAsia="Meiryo UI" w:hAnsi="Meiryo UI" w:cs="ＭＳ 明朝" w:hint="eastAsia"/>
          <w:u w:val="single"/>
        </w:rPr>
        <w:t xml:space="preserve">　</w:t>
      </w:r>
      <w:r w:rsidRPr="008347E0">
        <w:rPr>
          <w:rFonts w:ascii="Meiryo UI" w:eastAsia="Meiryo UI" w:hAnsi="Meiryo UI" w:cs="ＭＳ 明朝"/>
          <w:u w:val="single"/>
        </w:rPr>
        <w:t xml:space="preserve">　月　　　</w:t>
      </w:r>
      <w:r w:rsidR="008F5127">
        <w:rPr>
          <w:rFonts w:ascii="Meiryo UI" w:eastAsia="Meiryo UI" w:hAnsi="Meiryo UI" w:cs="ＭＳ 明朝" w:hint="eastAsia"/>
          <w:u w:val="single"/>
        </w:rPr>
        <w:t xml:space="preserve">　</w:t>
      </w:r>
      <w:r w:rsidRPr="008347E0">
        <w:rPr>
          <w:rFonts w:ascii="Meiryo UI" w:eastAsia="Meiryo UI" w:hAnsi="Meiryo UI" w:cs="ＭＳ 明朝"/>
          <w:u w:val="single"/>
        </w:rPr>
        <w:t>日</w:t>
      </w:r>
    </w:p>
    <w:p w14:paraId="56333F1A" w14:textId="28903AA1" w:rsidR="00615E6C" w:rsidRPr="008347E0" w:rsidRDefault="00615E6C" w:rsidP="008347E0">
      <w:pPr>
        <w:spacing w:after="293" w:line="237" w:lineRule="auto"/>
        <w:ind w:left="-5" w:hanging="10"/>
        <w:rPr>
          <w:rFonts w:ascii="Meiryo UI" w:eastAsia="Meiryo UI" w:hAnsi="Meiryo UI" w:cs="ＭＳ 明朝"/>
          <w:sz w:val="21"/>
          <w:szCs w:val="21"/>
          <w:u w:val="single"/>
        </w:rPr>
      </w:pPr>
      <w:r w:rsidRPr="008347E0">
        <w:rPr>
          <w:rFonts w:ascii="Meiryo UI" w:eastAsia="Meiryo UI" w:hAnsi="Meiryo UI" w:cs="ＭＳ 明朝" w:hint="eastAsia"/>
        </w:rPr>
        <w:t>国立病院機構 名古屋医療センター 脳神経内科 宛て</w:t>
      </w:r>
    </w:p>
    <w:p w14:paraId="126EC2EF" w14:textId="655D73AF" w:rsidR="00615E6C" w:rsidRPr="008347E0" w:rsidRDefault="00D959AD" w:rsidP="00615E6C">
      <w:pPr>
        <w:spacing w:after="497" w:line="237" w:lineRule="auto"/>
        <w:rPr>
          <w:rFonts w:ascii="Meiryo UI" w:eastAsia="Meiryo UI" w:hAnsi="Meiryo UI" w:cs="ＭＳ 明朝"/>
          <w:szCs w:val="21"/>
          <w:u w:val="single"/>
          <w:lang w:eastAsia="zh-TW"/>
        </w:rPr>
      </w:pPr>
      <w:r w:rsidRPr="008347E0">
        <w:rPr>
          <w:rFonts w:ascii="Meiryo UI" w:eastAsia="Meiryo UI" w:hAnsi="Meiryo UI" w:cs="ＭＳ 明朝"/>
          <w:szCs w:val="21"/>
          <w:u w:val="single"/>
          <w:lang w:eastAsia="zh-TW"/>
        </w:rPr>
        <w:t>紹介元医療機関名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　　　　　　　　　　</w:t>
      </w:r>
      <w:r w:rsidR="00E0172A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　　　</w:t>
      </w:r>
      <w:r w:rsidR="00E0172A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　　　</w:t>
      </w:r>
      <w:r w:rsidR="0058364E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</w:t>
      </w:r>
      <w:r w:rsidR="001F18E7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>担当医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　　　　</w:t>
      </w:r>
      <w:r w:rsidR="0058364E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</w:t>
      </w:r>
      <w:r w:rsidR="0058364E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>先生</w:t>
      </w:r>
      <w:r w:rsidR="00615E6C" w:rsidRPr="008347E0">
        <w:rPr>
          <w:rFonts w:ascii="Meiryo UI" w:eastAsia="Meiryo UI" w:hAnsi="Meiryo UI" w:cs="ＭＳ 明朝" w:hint="eastAsia"/>
          <w:szCs w:val="21"/>
          <w:u w:val="single"/>
          <w:lang w:eastAsia="zh-TW"/>
        </w:rPr>
        <w:t xml:space="preserve">　　　　</w:t>
      </w:r>
    </w:p>
    <w:p w14:paraId="2276B776" w14:textId="77777777" w:rsidR="00615E6C" w:rsidRPr="008347E0" w:rsidRDefault="00615E6C" w:rsidP="001F18E7">
      <w:pPr>
        <w:spacing w:after="0" w:line="240" w:lineRule="auto"/>
        <w:rPr>
          <w:rFonts w:ascii="Meiryo UI" w:eastAsia="Meiryo UI" w:hAnsi="Meiryo UI" w:cs="ＭＳ 明朝"/>
          <w:sz w:val="14"/>
          <w:szCs w:val="12"/>
        </w:rPr>
      </w:pPr>
      <w:r w:rsidRPr="008347E0">
        <w:rPr>
          <w:rFonts w:ascii="Meiryo UI" w:eastAsia="Meiryo UI" w:hAnsi="Meiryo UI" w:cs="ＭＳ 明朝" w:hint="eastAsia"/>
          <w:sz w:val="14"/>
          <w:szCs w:val="12"/>
        </w:rPr>
        <w:t>ふ り　が　な</w:t>
      </w:r>
    </w:p>
    <w:p w14:paraId="71376365" w14:textId="5809BCE8" w:rsidR="001F18E7" w:rsidRPr="008347E0" w:rsidRDefault="00615E6C" w:rsidP="00615E6C">
      <w:pPr>
        <w:spacing w:after="0" w:line="240" w:lineRule="auto"/>
        <w:rPr>
          <w:rFonts w:ascii="Meiryo UI" w:eastAsia="Meiryo UI" w:hAnsi="Meiryo UI" w:cs="ＭＳ 明朝"/>
          <w:szCs w:val="21"/>
          <w:u w:val="single"/>
        </w:rPr>
      </w:pP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患者氏名　　　　　　　　　　</w:t>
      </w:r>
      <w:r w:rsidR="00E0172A">
        <w:rPr>
          <w:rFonts w:ascii="Meiryo UI" w:eastAsia="Meiryo UI" w:hAnsi="Meiryo UI" w:cs="ＭＳ 明朝" w:hint="eastAsia"/>
          <w:szCs w:val="21"/>
          <w:u w:val="single"/>
        </w:rPr>
        <w:t xml:space="preserve">　</w:t>
      </w: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　　　　</w:t>
      </w:r>
      <w:r w:rsidR="00E0172A">
        <w:rPr>
          <w:rFonts w:ascii="Meiryo UI" w:eastAsia="Meiryo UI" w:hAnsi="Meiryo UI" w:cs="ＭＳ 明朝" w:hint="eastAsia"/>
          <w:szCs w:val="21"/>
          <w:u w:val="single"/>
        </w:rPr>
        <w:t xml:space="preserve">　　</w:t>
      </w: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　　</w:t>
      </w:r>
      <w:r w:rsidR="001F18E7" w:rsidRPr="008347E0">
        <w:rPr>
          <w:rFonts w:ascii="Meiryo UI" w:eastAsia="Meiryo UI" w:hAnsi="Meiryo UI" w:cs="ＭＳ 明朝" w:hint="eastAsia"/>
          <w:szCs w:val="21"/>
          <w:u w:val="single"/>
        </w:rPr>
        <w:t xml:space="preserve">生年月日　　　　　　年　　　</w:t>
      </w:r>
      <w:r w:rsidR="00E30BBC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</w:t>
      </w:r>
      <w:r w:rsidR="001F18E7" w:rsidRPr="008347E0">
        <w:rPr>
          <w:rFonts w:ascii="Meiryo UI" w:eastAsia="Meiryo UI" w:hAnsi="Meiryo UI" w:cs="ＭＳ 明朝" w:hint="eastAsia"/>
          <w:szCs w:val="21"/>
          <w:u w:val="single"/>
        </w:rPr>
        <w:t xml:space="preserve">月　</w:t>
      </w:r>
      <w:r w:rsidR="00E30BBC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</w:t>
      </w:r>
      <w:r w:rsidR="001F18E7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　日　　性別　男・女　</w:t>
      </w: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</w:t>
      </w:r>
    </w:p>
    <w:p w14:paraId="18E60FAD" w14:textId="21DBD49E" w:rsidR="001F18E7" w:rsidRPr="008347E0" w:rsidRDefault="009A60EA" w:rsidP="00615E6C">
      <w:pPr>
        <w:spacing w:after="0" w:line="240" w:lineRule="auto"/>
        <w:rPr>
          <w:rFonts w:ascii="Meiryo UI" w:eastAsia="Meiryo UI" w:hAnsi="Meiryo UI" w:cs="ＭＳ 明朝"/>
          <w:szCs w:val="21"/>
          <w:u w:val="single"/>
        </w:rPr>
      </w:pP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 　　　　　　　　　　　　　　　　　　　　　　　　　　　　　　　　　　　　　　　　　　　　　　　　　　　　　　</w:t>
      </w:r>
    </w:p>
    <w:p w14:paraId="02F1FE5F" w14:textId="296663A7" w:rsidR="001F18E7" w:rsidRPr="008347E0" w:rsidRDefault="001F18E7" w:rsidP="00615E6C">
      <w:pPr>
        <w:spacing w:after="0" w:line="240" w:lineRule="auto"/>
        <w:rPr>
          <w:rFonts w:ascii="Meiryo UI" w:eastAsia="Meiryo UI" w:hAnsi="Meiryo UI" w:cs="ＭＳ 明朝"/>
          <w:sz w:val="20"/>
          <w:szCs w:val="18"/>
          <w:u w:val="single"/>
        </w:rPr>
      </w:pPr>
      <w:r w:rsidRPr="008347E0">
        <w:rPr>
          <w:rFonts w:ascii="Meiryo UI" w:eastAsia="Meiryo UI" w:hAnsi="Meiryo UI" w:cs="ＭＳ 明朝" w:hint="eastAsia"/>
          <w:szCs w:val="21"/>
          <w:u w:val="single"/>
        </w:rPr>
        <w:t>電話番号</w:t>
      </w:r>
      <w:r w:rsidR="009A60EA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（　　　　　　　）　　　　　</w:t>
      </w:r>
      <w:r w:rsidR="00E0172A">
        <w:rPr>
          <w:rFonts w:ascii="Meiryo UI" w:eastAsia="Meiryo UI" w:hAnsi="Meiryo UI" w:cs="ＭＳ 明朝" w:hint="eastAsia"/>
          <w:szCs w:val="21"/>
          <w:u w:val="single"/>
        </w:rPr>
        <w:t xml:space="preserve">　　</w:t>
      </w:r>
      <w:r w:rsidR="009A60EA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―　　　　　　　　　　</w:t>
      </w:r>
      <w:r w:rsidR="009A60EA" w:rsidRPr="008347E0">
        <w:rPr>
          <w:rFonts w:ascii="Meiryo UI" w:eastAsia="Meiryo UI" w:hAnsi="Meiryo UI" w:cs="ＭＳ 明朝" w:hint="eastAsia"/>
          <w:sz w:val="20"/>
          <w:szCs w:val="18"/>
          <w:u w:val="single"/>
        </w:rPr>
        <w:t>（日中に連絡のつく番号を記入してください）</w:t>
      </w:r>
    </w:p>
    <w:p w14:paraId="6C63CEF2" w14:textId="77777777" w:rsidR="001F18E7" w:rsidRPr="008347E0" w:rsidRDefault="001F18E7" w:rsidP="00615E6C">
      <w:pPr>
        <w:spacing w:after="0" w:line="240" w:lineRule="auto"/>
        <w:rPr>
          <w:rFonts w:ascii="Meiryo UI" w:eastAsia="Meiryo UI" w:hAnsi="Meiryo UI" w:cs="ＭＳ 明朝"/>
          <w:szCs w:val="21"/>
          <w:u w:val="single"/>
        </w:rPr>
      </w:pPr>
    </w:p>
    <w:p w14:paraId="23CA854D" w14:textId="1FB035B9" w:rsidR="00D959AD" w:rsidRPr="008347E0" w:rsidRDefault="001F18E7" w:rsidP="001F18E7">
      <w:pPr>
        <w:spacing w:after="0" w:line="240" w:lineRule="auto"/>
        <w:rPr>
          <w:rFonts w:ascii="Meiryo UI" w:eastAsia="Meiryo UI" w:hAnsi="Meiryo UI" w:cs="ＭＳ 明朝"/>
          <w:szCs w:val="21"/>
        </w:rPr>
      </w:pPr>
      <w:r w:rsidRPr="008347E0">
        <w:rPr>
          <w:rFonts w:ascii="Meiryo UI" w:eastAsia="Meiryo UI" w:hAnsi="Meiryo UI" w:cs="ＭＳ 明朝" w:hint="eastAsia"/>
          <w:sz w:val="24"/>
        </w:rPr>
        <w:t>【確認事項】</w:t>
      </w:r>
      <w:r w:rsidRPr="008347E0">
        <w:rPr>
          <w:rFonts w:ascii="Meiryo UI" w:eastAsia="Meiryo UI" w:hAnsi="Meiryo UI" w:cs="ＭＳ 明朝" w:hint="eastAsia"/>
          <w:szCs w:val="21"/>
        </w:rPr>
        <w:t xml:space="preserve">　　</w:t>
      </w:r>
      <w:r w:rsidRPr="008347E0">
        <w:rPr>
          <w:rFonts w:ascii="Meiryo UI" w:eastAsia="Meiryo UI" w:hAnsi="Meiryo UI" w:cs="ＭＳ 明朝" w:hint="eastAsia"/>
          <w:sz w:val="21"/>
          <w:szCs w:val="20"/>
        </w:rPr>
        <w:t>□にチェックをお願いします</w:t>
      </w:r>
    </w:p>
    <w:p w14:paraId="106ABF63" w14:textId="70FC2B93" w:rsidR="001F18E7" w:rsidRPr="008347E0" w:rsidRDefault="001F18E7" w:rsidP="00D724D9">
      <w:pPr>
        <w:pStyle w:val="a7"/>
        <w:numPr>
          <w:ilvl w:val="0"/>
          <w:numId w:val="3"/>
        </w:numPr>
        <w:snapToGrid w:val="0"/>
        <w:ind w:leftChars="0"/>
        <w:contextualSpacing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紹介元医療機関はレカネマブ</w:t>
      </w:r>
      <w:r w:rsidR="00BA2D12">
        <w:rPr>
          <w:rFonts w:ascii="Meiryo UI" w:eastAsia="Meiryo UI" w:hAnsi="Meiryo UI" w:cs="ＭＳ 明朝" w:hint="eastAsia"/>
          <w:sz w:val="21"/>
          <w:szCs w:val="21"/>
        </w:rPr>
        <w:t>またはドナネマブ</w:t>
      </w:r>
      <w:r w:rsidRPr="008347E0">
        <w:rPr>
          <w:rFonts w:ascii="Meiryo UI" w:eastAsia="Meiryo UI" w:hAnsi="Meiryo UI" w:cs="ＭＳ 明朝" w:hint="eastAsia"/>
          <w:sz w:val="21"/>
          <w:szCs w:val="21"/>
        </w:rPr>
        <w:t>に係る最適使用ガイドラインに準拠している</w:t>
      </w:r>
    </w:p>
    <w:p w14:paraId="2EC06EB3" w14:textId="2A406315" w:rsidR="001F18E7" w:rsidRPr="008347E0" w:rsidRDefault="001F18E7" w:rsidP="00D724D9">
      <w:pPr>
        <w:pStyle w:val="a7"/>
        <w:numPr>
          <w:ilvl w:val="0"/>
          <w:numId w:val="3"/>
        </w:numPr>
        <w:snapToGrid w:val="0"/>
        <w:ind w:leftChars="0"/>
        <w:contextualSpacing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頭部MRI</w:t>
      </w:r>
      <w:r w:rsidR="00E30BBC" w:rsidRPr="008347E0">
        <w:rPr>
          <w:rFonts w:ascii="Meiryo UI" w:eastAsia="Meiryo UI" w:hAnsi="Meiryo UI" w:cs="ＭＳ 明朝" w:hint="eastAsia"/>
          <w:sz w:val="21"/>
          <w:szCs w:val="21"/>
        </w:rPr>
        <w:t>（1.5T以上）</w:t>
      </w:r>
      <w:r w:rsidR="006F02CE" w:rsidRPr="008347E0">
        <w:rPr>
          <w:rFonts w:ascii="Meiryo UI" w:eastAsia="Meiryo UI" w:hAnsi="Meiryo UI" w:cs="ＭＳ 明朝" w:hint="eastAsia"/>
          <w:sz w:val="21"/>
          <w:szCs w:val="21"/>
        </w:rPr>
        <w:t>検査でレカネマブ</w:t>
      </w:r>
      <w:r w:rsidR="00BA2D12">
        <w:rPr>
          <w:rFonts w:ascii="Meiryo UI" w:eastAsia="Meiryo UI" w:hAnsi="Meiryo UI" w:cs="ＭＳ 明朝" w:hint="eastAsia"/>
          <w:sz w:val="21"/>
          <w:szCs w:val="21"/>
        </w:rPr>
        <w:t>またはドナネマブ</w:t>
      </w:r>
      <w:r w:rsidR="006F02CE" w:rsidRPr="008347E0">
        <w:rPr>
          <w:rFonts w:ascii="Meiryo UI" w:eastAsia="Meiryo UI" w:hAnsi="Meiryo UI" w:cs="ＭＳ 明朝" w:hint="eastAsia"/>
          <w:sz w:val="21"/>
          <w:szCs w:val="21"/>
        </w:rPr>
        <w:t>の禁忌に該当しない</w:t>
      </w:r>
    </w:p>
    <w:p w14:paraId="473CB332" w14:textId="6B700FE6" w:rsidR="001F18E7" w:rsidRPr="008347E0" w:rsidRDefault="001F18E7" w:rsidP="00D724D9">
      <w:pPr>
        <w:pStyle w:val="a7"/>
        <w:numPr>
          <w:ilvl w:val="0"/>
          <w:numId w:val="3"/>
        </w:numPr>
        <w:snapToGrid w:val="0"/>
        <w:ind w:leftChars="0"/>
        <w:contextualSpacing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認知機能</w:t>
      </w:r>
      <w:r w:rsidR="00E30BBC" w:rsidRPr="008347E0">
        <w:rPr>
          <w:rFonts w:ascii="Meiryo UI" w:eastAsia="Meiryo UI" w:hAnsi="Meiryo UI" w:cs="ＭＳ 明朝" w:hint="eastAsia"/>
          <w:sz w:val="21"/>
          <w:szCs w:val="21"/>
        </w:rPr>
        <w:t>の低下</w:t>
      </w:r>
      <w:r w:rsidRPr="008347E0">
        <w:rPr>
          <w:rFonts w:ascii="Meiryo UI" w:eastAsia="Meiryo UI" w:hAnsi="Meiryo UI" w:cs="ＭＳ 明朝" w:hint="eastAsia"/>
          <w:sz w:val="21"/>
          <w:szCs w:val="21"/>
        </w:rPr>
        <w:t>および臨床症状の重症度</w:t>
      </w:r>
      <w:r w:rsidR="00E30BBC" w:rsidRPr="008347E0">
        <w:rPr>
          <w:rFonts w:ascii="Meiryo UI" w:eastAsia="Meiryo UI" w:hAnsi="Meiryo UI" w:cs="ＭＳ 明朝" w:hint="eastAsia"/>
          <w:sz w:val="21"/>
          <w:szCs w:val="21"/>
        </w:rPr>
        <w:t>の範囲</w:t>
      </w:r>
      <w:r w:rsidRPr="008347E0">
        <w:rPr>
          <w:rFonts w:ascii="Meiryo UI" w:eastAsia="Meiryo UI" w:hAnsi="Meiryo UI" w:cs="ＭＳ 明朝" w:hint="eastAsia"/>
          <w:sz w:val="21"/>
          <w:szCs w:val="21"/>
        </w:rPr>
        <w:t>は以下の a、ｂ を満たしている</w:t>
      </w:r>
    </w:p>
    <w:p w14:paraId="6BB9BB93" w14:textId="3EC7AD2A" w:rsidR="002D2B37" w:rsidRPr="005C3C0B" w:rsidRDefault="002D2B37" w:rsidP="00F81F27">
      <w:pPr>
        <w:pStyle w:val="a7"/>
        <w:numPr>
          <w:ilvl w:val="0"/>
          <w:numId w:val="5"/>
        </w:numPr>
        <w:adjustRightInd w:val="0"/>
        <w:spacing w:after="0"/>
        <w:ind w:leftChars="0"/>
        <w:contextualSpacing/>
        <w:rPr>
          <w:rFonts w:ascii="Meiryo UI" w:eastAsia="Meiryo UI" w:hAnsi="Meiryo UI" w:cs="ＭＳ 明朝"/>
          <w:sz w:val="21"/>
          <w:szCs w:val="21"/>
        </w:rPr>
      </w:pPr>
      <w:r w:rsidRPr="005C3C0B">
        <w:rPr>
          <w:rFonts w:ascii="Meiryo UI" w:eastAsia="Meiryo UI" w:hAnsi="Meiryo UI" w:cs="ＭＳ 明朝" w:hint="eastAsia"/>
          <w:sz w:val="21"/>
          <w:szCs w:val="21"/>
        </w:rPr>
        <w:t>MMSEスコア 2</w:t>
      </w:r>
      <w:r w:rsidR="005C3C0B">
        <w:rPr>
          <w:rFonts w:ascii="Meiryo UI" w:eastAsia="Meiryo UI" w:hAnsi="Meiryo UI" w:cs="ＭＳ 明朝" w:hint="eastAsia"/>
          <w:sz w:val="21"/>
          <w:szCs w:val="21"/>
        </w:rPr>
        <w:t>0</w:t>
      </w:r>
      <w:r w:rsidRPr="005C3C0B">
        <w:rPr>
          <w:rFonts w:ascii="Meiryo UI" w:eastAsia="Meiryo UI" w:hAnsi="Meiryo UI" w:cs="ＭＳ 明朝" w:hint="eastAsia"/>
          <w:sz w:val="21"/>
          <w:szCs w:val="21"/>
        </w:rPr>
        <w:t xml:space="preserve">点以上　　 </w:t>
      </w:r>
      <w:r w:rsidRPr="005C3C0B">
        <w:rPr>
          <w:rFonts w:ascii="Meiryo UI" w:eastAsia="Meiryo UI" w:hAnsi="Meiryo UI" w:cs="ＭＳ 明朝"/>
          <w:sz w:val="21"/>
          <w:szCs w:val="21"/>
        </w:rPr>
        <w:t xml:space="preserve"> </w:t>
      </w:r>
      <w:r w:rsidRPr="005C3C0B">
        <w:rPr>
          <w:rFonts w:ascii="Meiryo UI" w:eastAsia="Meiryo UI" w:hAnsi="Meiryo UI" w:cs="ＭＳ 明朝" w:hint="eastAsia"/>
          <w:sz w:val="21"/>
          <w:szCs w:val="21"/>
        </w:rPr>
        <w:t xml:space="preserve">［　　　　　　</w:t>
      </w:r>
      <w:r w:rsidR="005C3C0B">
        <w:rPr>
          <w:rFonts w:ascii="Meiryo UI" w:eastAsia="Meiryo UI" w:hAnsi="Meiryo UI" w:cs="ＭＳ 明朝" w:hint="eastAsia"/>
          <w:sz w:val="21"/>
          <w:szCs w:val="21"/>
        </w:rPr>
        <w:t xml:space="preserve">　</w:t>
      </w:r>
      <w:r w:rsidR="000B7326">
        <w:rPr>
          <w:rFonts w:ascii="Meiryo UI" w:eastAsia="Meiryo UI" w:hAnsi="Meiryo UI" w:cs="ＭＳ 明朝" w:hint="eastAsia"/>
          <w:sz w:val="21"/>
          <w:szCs w:val="21"/>
        </w:rPr>
        <w:t xml:space="preserve">　　　</w:t>
      </w:r>
      <w:r w:rsidRPr="005C3C0B">
        <w:rPr>
          <w:rFonts w:ascii="Meiryo UI" w:eastAsia="Meiryo UI" w:hAnsi="Meiryo UI" w:cs="ＭＳ 明朝" w:hint="eastAsia"/>
          <w:sz w:val="21"/>
          <w:szCs w:val="21"/>
        </w:rPr>
        <w:t xml:space="preserve">　点］</w:t>
      </w:r>
    </w:p>
    <w:p w14:paraId="71E79928" w14:textId="289C5F66" w:rsidR="002D2B37" w:rsidRPr="008347E0" w:rsidRDefault="001E04D4" w:rsidP="00F81F27">
      <w:pPr>
        <w:adjustRightInd w:val="0"/>
        <w:spacing w:after="0"/>
        <w:ind w:left="525"/>
        <w:contextualSpacing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 xml:space="preserve">b.　</w:t>
      </w:r>
      <w:r w:rsidR="002D2B37" w:rsidRPr="008347E0">
        <w:rPr>
          <w:rFonts w:ascii="Meiryo UI" w:eastAsia="Meiryo UI" w:hAnsi="Meiryo UI" w:cs="ＭＳ 明朝" w:hint="eastAsia"/>
          <w:sz w:val="21"/>
          <w:szCs w:val="21"/>
        </w:rPr>
        <w:t>CDR全般スコア 0.5または1</w:t>
      </w:r>
      <w:r w:rsidR="002D2B37" w:rsidRPr="008347E0">
        <w:rPr>
          <w:rFonts w:ascii="Meiryo UI" w:eastAsia="Meiryo UI" w:hAnsi="Meiryo UI" w:cs="ＭＳ 明朝"/>
          <w:sz w:val="21"/>
          <w:szCs w:val="21"/>
        </w:rPr>
        <w:t xml:space="preserve"> </w:t>
      </w:r>
      <w:r w:rsidR="002D2B37" w:rsidRPr="008347E0">
        <w:rPr>
          <w:rFonts w:ascii="Meiryo UI" w:eastAsia="Meiryo UI" w:hAnsi="Meiryo UI" w:cs="ＭＳ 明朝" w:hint="eastAsia"/>
          <w:sz w:val="21"/>
          <w:szCs w:val="21"/>
        </w:rPr>
        <w:t xml:space="preserve">［　　　　　</w:t>
      </w:r>
      <w:r w:rsidR="000B7326">
        <w:rPr>
          <w:rFonts w:ascii="Meiryo UI" w:eastAsia="Meiryo UI" w:hAnsi="Meiryo UI" w:cs="ＭＳ 明朝" w:hint="eastAsia"/>
          <w:sz w:val="21"/>
          <w:szCs w:val="21"/>
        </w:rPr>
        <w:t xml:space="preserve">　　　</w:t>
      </w:r>
      <w:r w:rsidR="005C3C0B">
        <w:rPr>
          <w:rFonts w:ascii="Meiryo UI" w:eastAsia="Meiryo UI" w:hAnsi="Meiryo UI" w:cs="ＭＳ 明朝" w:hint="eastAsia"/>
          <w:sz w:val="21"/>
          <w:szCs w:val="21"/>
        </w:rPr>
        <w:t xml:space="preserve">　</w:t>
      </w:r>
      <w:r w:rsidR="002D2B37" w:rsidRPr="008347E0">
        <w:rPr>
          <w:rFonts w:ascii="Meiryo UI" w:eastAsia="Meiryo UI" w:hAnsi="Meiryo UI" w:cs="ＭＳ 明朝" w:hint="eastAsia"/>
          <w:sz w:val="21"/>
          <w:szCs w:val="21"/>
        </w:rPr>
        <w:t xml:space="preserve">　　点］</w:t>
      </w:r>
    </w:p>
    <w:p w14:paraId="68441DF1" w14:textId="73A172C6" w:rsidR="00E2169A" w:rsidRPr="008347E0" w:rsidRDefault="002D2B37" w:rsidP="00D724D9">
      <w:pPr>
        <w:snapToGrid w:val="0"/>
        <w:contextualSpacing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 xml:space="preserve">　□</w:t>
      </w:r>
      <w:r w:rsidR="00E2169A" w:rsidRPr="008347E0">
        <w:rPr>
          <w:rFonts w:ascii="Meiryo UI" w:eastAsia="Meiryo UI" w:hAnsi="Meiryo UI" w:cs="ＭＳ 明朝" w:hint="eastAsia"/>
          <w:sz w:val="21"/>
          <w:szCs w:val="21"/>
        </w:rPr>
        <w:t xml:space="preserve"> 脳脊髄液Aβ42/40</w:t>
      </w:r>
      <w:r w:rsidR="00E2169A" w:rsidRPr="008347E0">
        <w:rPr>
          <w:rFonts w:ascii="Meiryo UI" w:eastAsia="Meiryo UI" w:hAnsi="Meiryo UI" w:cs="ＭＳ 明朝"/>
          <w:sz w:val="21"/>
          <w:szCs w:val="21"/>
        </w:rPr>
        <w:t xml:space="preserve"> </w:t>
      </w:r>
      <w:r w:rsidR="00E2169A" w:rsidRPr="008347E0">
        <w:rPr>
          <w:rFonts w:ascii="Meiryo UI" w:eastAsia="Meiryo UI" w:hAnsi="Meiryo UI" w:cs="ＭＳ 明朝" w:hint="eastAsia"/>
          <w:sz w:val="21"/>
          <w:szCs w:val="21"/>
        </w:rPr>
        <w:t>検査を実施していない</w:t>
      </w:r>
    </w:p>
    <w:p w14:paraId="7FE439DD" w14:textId="77777777" w:rsidR="00525476" w:rsidRPr="0022335A" w:rsidRDefault="00525476" w:rsidP="001F18E7">
      <w:pPr>
        <w:spacing w:after="0" w:line="240" w:lineRule="auto"/>
        <w:rPr>
          <w:rFonts w:ascii="Meiryo UI" w:eastAsia="Meiryo UI" w:hAnsi="Meiryo UI" w:cs="ＭＳ 明朝"/>
          <w:sz w:val="12"/>
          <w:szCs w:val="10"/>
        </w:rPr>
      </w:pPr>
    </w:p>
    <w:p w14:paraId="3EBDD031" w14:textId="317F68CC" w:rsidR="00E2169A" w:rsidRPr="008347E0" w:rsidRDefault="00E2169A" w:rsidP="001F18E7">
      <w:pPr>
        <w:spacing w:after="0" w:line="240" w:lineRule="auto"/>
        <w:rPr>
          <w:rFonts w:ascii="Meiryo UI" w:eastAsia="Meiryo UI" w:hAnsi="Meiryo UI" w:cs="ＭＳ 明朝"/>
          <w:szCs w:val="21"/>
        </w:rPr>
      </w:pPr>
      <w:r w:rsidRPr="008347E0">
        <w:rPr>
          <w:rFonts w:ascii="Meiryo UI" w:eastAsia="Meiryo UI" w:hAnsi="Meiryo UI" w:cs="ＭＳ 明朝" w:hint="eastAsia"/>
          <w:sz w:val="24"/>
        </w:rPr>
        <w:t>【臨床診断】</w:t>
      </w:r>
      <w:r w:rsidRPr="008347E0">
        <w:rPr>
          <w:rFonts w:ascii="Meiryo UI" w:eastAsia="Meiryo UI" w:hAnsi="Meiryo UI" w:cs="ＭＳ 明朝" w:hint="eastAsia"/>
          <w:szCs w:val="21"/>
        </w:rPr>
        <w:t xml:space="preserve">　　</w:t>
      </w:r>
      <w:r w:rsidRPr="008347E0">
        <w:rPr>
          <w:rFonts w:ascii="Meiryo UI" w:eastAsia="Meiryo UI" w:hAnsi="Meiryo UI" w:cs="ＭＳ 明朝" w:hint="eastAsia"/>
          <w:sz w:val="21"/>
          <w:szCs w:val="20"/>
        </w:rPr>
        <w:t>□にチェックをお願いします</w:t>
      </w:r>
    </w:p>
    <w:p w14:paraId="0CBAD3C0" w14:textId="1C10758B" w:rsidR="00E2169A" w:rsidRPr="008347E0" w:rsidRDefault="00E2169A" w:rsidP="00E2169A">
      <w:pPr>
        <w:pStyle w:val="a7"/>
        <w:numPr>
          <w:ilvl w:val="0"/>
          <w:numId w:val="3"/>
        </w:numPr>
        <w:spacing w:after="0" w:line="240" w:lineRule="auto"/>
        <w:ind w:leftChars="0"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アルツハイマー病</w:t>
      </w:r>
    </w:p>
    <w:p w14:paraId="482E40F9" w14:textId="77777777" w:rsidR="00525476" w:rsidRPr="0022335A" w:rsidRDefault="00525476" w:rsidP="00E2169A">
      <w:pPr>
        <w:spacing w:after="0" w:line="240" w:lineRule="auto"/>
        <w:rPr>
          <w:rFonts w:ascii="Meiryo UI" w:eastAsia="Meiryo UI" w:hAnsi="Meiryo UI" w:cs="ＭＳ 明朝"/>
          <w:sz w:val="12"/>
          <w:szCs w:val="10"/>
        </w:rPr>
      </w:pPr>
    </w:p>
    <w:p w14:paraId="1876DB80" w14:textId="6B76D09E" w:rsidR="001F18E7" w:rsidRPr="008347E0" w:rsidRDefault="00E2169A" w:rsidP="00E2169A">
      <w:pPr>
        <w:spacing w:after="0" w:line="240" w:lineRule="auto"/>
        <w:rPr>
          <w:rFonts w:ascii="Meiryo UI" w:eastAsia="Meiryo UI" w:hAnsi="Meiryo UI" w:cs="ＭＳ 明朝"/>
          <w:szCs w:val="21"/>
        </w:rPr>
      </w:pPr>
      <w:r w:rsidRPr="008347E0">
        <w:rPr>
          <w:rFonts w:ascii="Meiryo UI" w:eastAsia="Meiryo UI" w:hAnsi="Meiryo UI" w:cs="ＭＳ 明朝" w:hint="eastAsia"/>
          <w:sz w:val="24"/>
        </w:rPr>
        <w:t>【検査目的】</w:t>
      </w:r>
      <w:r w:rsidRPr="008347E0">
        <w:rPr>
          <w:rFonts w:ascii="Meiryo UI" w:eastAsia="Meiryo UI" w:hAnsi="Meiryo UI" w:cs="ＭＳ 明朝" w:hint="eastAsia"/>
          <w:szCs w:val="21"/>
        </w:rPr>
        <w:t xml:space="preserve">　</w:t>
      </w:r>
      <w:r w:rsidRPr="008347E0">
        <w:rPr>
          <w:rFonts w:ascii="Meiryo UI" w:eastAsia="Meiryo UI" w:hAnsi="Meiryo UI" w:cs="ＭＳ 明朝" w:hint="eastAsia"/>
          <w:sz w:val="21"/>
          <w:szCs w:val="20"/>
        </w:rPr>
        <w:t xml:space="preserve">　□にチェックをお願いします</w:t>
      </w:r>
    </w:p>
    <w:p w14:paraId="024D2FB5" w14:textId="77777777" w:rsidR="005C3C0B" w:rsidRDefault="00E2169A" w:rsidP="00FD606E">
      <w:pPr>
        <w:pStyle w:val="a7"/>
        <w:numPr>
          <w:ilvl w:val="0"/>
          <w:numId w:val="3"/>
        </w:numPr>
        <w:snapToGrid w:val="0"/>
        <w:spacing w:after="0" w:line="276" w:lineRule="auto"/>
        <w:ind w:leftChars="0" w:left="527"/>
        <w:rPr>
          <w:rFonts w:ascii="Meiryo UI" w:eastAsia="Meiryo UI" w:hAnsi="Meiryo UI" w:cs="ＭＳ 明朝"/>
          <w:sz w:val="21"/>
          <w:szCs w:val="21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アルツハイマー病による軽度認知障害</w:t>
      </w:r>
      <w:r w:rsidR="0002307F" w:rsidRPr="008347E0">
        <w:rPr>
          <w:rFonts w:ascii="Meiryo UI" w:eastAsia="Meiryo UI" w:hAnsi="Meiryo UI" w:cs="ＭＳ 明朝" w:hint="eastAsia"/>
          <w:sz w:val="21"/>
          <w:szCs w:val="21"/>
        </w:rPr>
        <w:t>また</w:t>
      </w:r>
      <w:r w:rsidRPr="008347E0">
        <w:rPr>
          <w:rFonts w:ascii="Meiryo UI" w:eastAsia="Meiryo UI" w:hAnsi="Meiryo UI" w:cs="ＭＳ 明朝" w:hint="eastAsia"/>
          <w:sz w:val="21"/>
          <w:szCs w:val="21"/>
        </w:rPr>
        <w:t>は軽度の認知症が疑われる患者等に対し、レカネマブ</w:t>
      </w:r>
      <w:r w:rsidR="005C3C0B">
        <w:rPr>
          <w:rFonts w:ascii="Meiryo UI" w:eastAsia="Meiryo UI" w:hAnsi="Meiryo UI" w:cs="ＭＳ 明朝" w:hint="eastAsia"/>
          <w:sz w:val="21"/>
          <w:szCs w:val="21"/>
        </w:rPr>
        <w:t>または</w:t>
      </w:r>
    </w:p>
    <w:p w14:paraId="75E2EC6F" w14:textId="77777777" w:rsidR="00F0601F" w:rsidRDefault="005C3C0B" w:rsidP="00FD606E">
      <w:pPr>
        <w:pStyle w:val="a7"/>
        <w:snapToGrid w:val="0"/>
        <w:spacing w:after="0" w:line="276" w:lineRule="auto"/>
        <w:ind w:leftChars="0" w:left="527"/>
        <w:rPr>
          <w:rFonts w:ascii="Meiryo UI" w:eastAsia="Meiryo UI" w:hAnsi="Meiryo UI" w:cs="ＭＳ 明朝"/>
          <w:sz w:val="21"/>
          <w:szCs w:val="21"/>
        </w:rPr>
      </w:pPr>
      <w:r>
        <w:rPr>
          <w:rFonts w:ascii="Meiryo UI" w:eastAsia="Meiryo UI" w:hAnsi="Meiryo UI" w:cs="ＭＳ 明朝" w:hint="eastAsia"/>
          <w:sz w:val="21"/>
          <w:szCs w:val="21"/>
        </w:rPr>
        <w:t>ドナネマブ</w:t>
      </w:r>
      <w:r w:rsidR="00E2169A" w:rsidRPr="008347E0">
        <w:rPr>
          <w:rFonts w:ascii="Meiryo UI" w:eastAsia="Meiryo UI" w:hAnsi="Meiryo UI" w:cs="ＭＳ 明朝" w:hint="eastAsia"/>
          <w:sz w:val="21"/>
          <w:szCs w:val="21"/>
        </w:rPr>
        <w:t>の投与の要否を判断する目的でアミロイド</w:t>
      </w:r>
      <w:r w:rsidR="00E2169A" w:rsidRPr="008347E0">
        <w:rPr>
          <w:rFonts w:ascii="Meiryo UI" w:eastAsia="Meiryo UI" w:hAnsi="Meiryo UI"/>
          <w:sz w:val="21"/>
          <w:szCs w:val="21"/>
        </w:rPr>
        <w:t xml:space="preserve"> β</w:t>
      </w:r>
      <w:r w:rsidR="00E2169A" w:rsidRPr="008347E0">
        <w:rPr>
          <w:rFonts w:ascii="Meiryo UI" w:eastAsia="Meiryo UI" w:hAnsi="Meiryo UI" w:cs="ＭＳ 明朝" w:hint="eastAsia"/>
          <w:sz w:val="21"/>
          <w:szCs w:val="21"/>
        </w:rPr>
        <w:t>病理を示唆する所見を確認する</w:t>
      </w:r>
      <w:r w:rsidR="001F18E7" w:rsidRPr="008347E0">
        <w:rPr>
          <w:rFonts w:ascii="Meiryo UI" w:eastAsia="Meiryo UI" w:hAnsi="Meiryo UI" w:cs="ＭＳ 明朝" w:hint="eastAsia"/>
          <w:sz w:val="21"/>
          <w:szCs w:val="21"/>
        </w:rPr>
        <w:t xml:space="preserve">　</w:t>
      </w:r>
    </w:p>
    <w:p w14:paraId="014F3A9C" w14:textId="29F44FCD" w:rsidR="00A54EA0" w:rsidRDefault="0085646A" w:rsidP="00FD606E">
      <w:pPr>
        <w:pStyle w:val="a7"/>
        <w:numPr>
          <w:ilvl w:val="0"/>
          <w:numId w:val="3"/>
        </w:numPr>
        <w:snapToGrid w:val="0"/>
        <w:spacing w:after="0" w:line="276" w:lineRule="auto"/>
        <w:ind w:leftChars="0" w:left="527"/>
        <w:rPr>
          <w:rFonts w:ascii="Meiryo UI" w:eastAsia="Meiryo UI" w:hAnsi="Meiryo UI" w:cs="ＭＳ 明朝"/>
          <w:sz w:val="21"/>
          <w:szCs w:val="21"/>
        </w:rPr>
      </w:pPr>
      <w:r>
        <w:rPr>
          <w:rFonts w:ascii="Meiryo UI" w:eastAsia="Meiryo UI" w:hAnsi="Meiryo UI" w:cs="ＭＳ 明朝" w:hint="eastAsia"/>
          <w:sz w:val="21"/>
          <w:szCs w:val="21"/>
        </w:rPr>
        <w:t>レカネマブまたはドナネマブの</w:t>
      </w:r>
      <w:r w:rsidRPr="0085646A">
        <w:rPr>
          <w:rFonts w:ascii="Meiryo UI" w:eastAsia="Meiryo UI" w:hAnsi="Meiryo UI" w:cs="ＭＳ 明朝" w:hint="eastAsia"/>
          <w:sz w:val="21"/>
          <w:szCs w:val="21"/>
        </w:rPr>
        <w:t>最適</w:t>
      </w:r>
      <w:r w:rsidR="00F0601F" w:rsidRPr="0085646A">
        <w:rPr>
          <w:rFonts w:ascii="Meiryo UI" w:eastAsia="Meiryo UI" w:hAnsi="Meiryo UI" w:cs="ＭＳ 明朝"/>
          <w:sz w:val="21"/>
          <w:szCs w:val="21"/>
        </w:rPr>
        <w:t>使用ガイドラインに沿った投与の再開/継続/完了を判断</w:t>
      </w:r>
      <w:r w:rsidR="003D6E74">
        <w:rPr>
          <w:rFonts w:ascii="Meiryo UI" w:eastAsia="Meiryo UI" w:hAnsi="Meiryo UI" w:cs="ＭＳ 明朝" w:hint="eastAsia"/>
          <w:sz w:val="21"/>
          <w:szCs w:val="21"/>
        </w:rPr>
        <w:t>する</w:t>
      </w:r>
    </w:p>
    <w:p w14:paraId="62AA9CA9" w14:textId="6F9EC43A" w:rsidR="00E2169A" w:rsidRPr="001D657C" w:rsidRDefault="003C2F43" w:rsidP="000B7326">
      <w:pPr>
        <w:pStyle w:val="a7"/>
        <w:snapToGrid w:val="0"/>
        <w:spacing w:after="0" w:line="276" w:lineRule="auto"/>
        <w:ind w:leftChars="0" w:left="527"/>
        <w:rPr>
          <w:rFonts w:ascii="Meiryo UI" w:eastAsia="Meiryo UI" w:hAnsi="Meiryo UI" w:cs="ＭＳ 明朝"/>
          <w:sz w:val="21"/>
          <w:szCs w:val="21"/>
        </w:rPr>
      </w:pPr>
      <w:r>
        <w:rPr>
          <w:rFonts w:ascii="Meiryo UI" w:eastAsia="Meiryo UI" w:hAnsi="Meiryo UI" w:cs="ＭＳ 明朝" w:hint="eastAsia"/>
          <w:sz w:val="21"/>
          <w:szCs w:val="21"/>
        </w:rPr>
        <w:t>[ 初回投与日</w:t>
      </w:r>
      <w:r w:rsidR="00F57DAA">
        <w:rPr>
          <w:rFonts w:ascii="Meiryo UI" w:eastAsia="Meiryo UI" w:hAnsi="Meiryo UI" w:cs="ＭＳ 明朝" w:hint="eastAsia"/>
          <w:sz w:val="21"/>
          <w:szCs w:val="21"/>
        </w:rPr>
        <w:t xml:space="preserve">：　　　　</w:t>
      </w:r>
      <w:r w:rsidR="001D657C">
        <w:rPr>
          <w:rFonts w:ascii="Meiryo UI" w:eastAsia="Meiryo UI" w:hAnsi="Meiryo UI" w:cs="ＭＳ 明朝" w:hint="eastAsia"/>
          <w:sz w:val="21"/>
          <w:szCs w:val="21"/>
        </w:rPr>
        <w:t xml:space="preserve">　　</w:t>
      </w:r>
      <w:r w:rsidR="00F57DAA">
        <w:rPr>
          <w:rFonts w:ascii="Meiryo UI" w:eastAsia="Meiryo UI" w:hAnsi="Meiryo UI" w:cs="ＭＳ 明朝" w:hint="eastAsia"/>
          <w:sz w:val="21"/>
          <w:szCs w:val="21"/>
        </w:rPr>
        <w:t xml:space="preserve">　年　　　　　月　　　　　日</w:t>
      </w:r>
      <w:r>
        <w:rPr>
          <w:rFonts w:ascii="Meiryo UI" w:eastAsia="Meiryo UI" w:hAnsi="Meiryo UI" w:cs="ＭＳ 明朝" w:hint="eastAsia"/>
          <w:sz w:val="21"/>
          <w:szCs w:val="21"/>
        </w:rPr>
        <w:t>]</w:t>
      </w:r>
      <w:r w:rsidR="001F18E7" w:rsidRPr="001D657C">
        <w:rPr>
          <w:rFonts w:ascii="Meiryo UI" w:eastAsia="Meiryo UI" w:hAnsi="Meiryo UI" w:cs="ＭＳ 明朝" w:hint="eastAsia"/>
          <w:sz w:val="21"/>
          <w:szCs w:val="21"/>
        </w:rPr>
        <w:t xml:space="preserve">　　　</w:t>
      </w:r>
    </w:p>
    <w:p w14:paraId="3683A355" w14:textId="77777777" w:rsidR="000B7326" w:rsidRPr="0022335A" w:rsidRDefault="000B7326" w:rsidP="00E2169A">
      <w:pPr>
        <w:spacing w:after="0" w:line="240" w:lineRule="auto"/>
        <w:rPr>
          <w:rFonts w:ascii="Meiryo UI" w:eastAsia="Meiryo UI" w:hAnsi="Meiryo UI" w:cs="ＭＳ 明朝"/>
          <w:sz w:val="12"/>
          <w:szCs w:val="12"/>
        </w:rPr>
      </w:pPr>
    </w:p>
    <w:p w14:paraId="1051001D" w14:textId="2259FF0E" w:rsidR="00E2169A" w:rsidRPr="008347E0" w:rsidRDefault="00E2169A" w:rsidP="00E2169A">
      <w:pPr>
        <w:spacing w:after="0" w:line="240" w:lineRule="auto"/>
        <w:rPr>
          <w:rFonts w:ascii="Meiryo UI" w:eastAsia="Meiryo UI" w:hAnsi="Meiryo UI" w:cs="ＭＳ 明朝"/>
          <w:szCs w:val="21"/>
        </w:rPr>
      </w:pPr>
      <w:r w:rsidRPr="008347E0">
        <w:rPr>
          <w:rFonts w:ascii="Meiryo UI" w:eastAsia="Meiryo UI" w:hAnsi="Meiryo UI" w:cs="ＭＳ 明朝" w:hint="eastAsia"/>
          <w:sz w:val="24"/>
          <w:szCs w:val="24"/>
        </w:rPr>
        <w:t>【持参画像】</w:t>
      </w:r>
      <w:r w:rsidRPr="008347E0">
        <w:rPr>
          <w:rFonts w:ascii="Meiryo UI" w:eastAsia="Meiryo UI" w:hAnsi="Meiryo UI" w:cs="ＭＳ 明朝" w:hint="eastAsia"/>
          <w:sz w:val="21"/>
          <w:szCs w:val="20"/>
        </w:rPr>
        <w:t xml:space="preserve">　　□にチェックをお願いします</w:t>
      </w:r>
      <w:r w:rsidR="0000680E">
        <w:rPr>
          <w:rFonts w:ascii="Meiryo UI" w:eastAsia="Meiryo UI" w:hAnsi="Meiryo UI" w:cs="ＭＳ 明朝" w:hint="eastAsia"/>
          <w:sz w:val="21"/>
          <w:szCs w:val="20"/>
        </w:rPr>
        <w:t xml:space="preserve">　　＊評価（2回目以降）は直近のMRIを持参ください</w:t>
      </w:r>
    </w:p>
    <w:p w14:paraId="72630E1A" w14:textId="77777777" w:rsidR="009A60EA" w:rsidRPr="008347E0" w:rsidRDefault="00E2169A" w:rsidP="00E2169A">
      <w:pPr>
        <w:pStyle w:val="a7"/>
        <w:numPr>
          <w:ilvl w:val="0"/>
          <w:numId w:val="3"/>
        </w:numPr>
        <w:spacing w:after="0" w:line="240" w:lineRule="auto"/>
        <w:ind w:leftChars="0"/>
        <w:rPr>
          <w:rFonts w:ascii="Meiryo UI" w:eastAsia="Meiryo UI" w:hAnsi="Meiryo UI" w:cs="ＭＳ 明朝"/>
        </w:rPr>
      </w:pPr>
      <w:r w:rsidRPr="008347E0">
        <w:rPr>
          <w:rFonts w:ascii="Meiryo UI" w:eastAsia="Meiryo UI" w:hAnsi="Meiryo UI" w:cs="ＭＳ 明朝" w:hint="eastAsia"/>
          <w:sz w:val="21"/>
          <w:szCs w:val="21"/>
        </w:rPr>
        <w:t>CT　　□ MRI　　□</w:t>
      </w:r>
      <w:r w:rsidRPr="008347E0">
        <w:rPr>
          <w:rFonts w:ascii="Meiryo UI" w:eastAsia="Meiryo UI" w:hAnsi="Meiryo UI" w:cs="ＭＳ 明朝"/>
          <w:sz w:val="21"/>
          <w:szCs w:val="21"/>
        </w:rPr>
        <w:t xml:space="preserve"> </w:t>
      </w:r>
      <w:r w:rsidRPr="008347E0">
        <w:rPr>
          <w:rFonts w:ascii="Meiryo UI" w:eastAsia="Meiryo UI" w:hAnsi="Meiryo UI" w:cs="ＭＳ 明朝" w:hint="eastAsia"/>
          <w:sz w:val="21"/>
          <w:szCs w:val="21"/>
        </w:rPr>
        <w:t>RI　　□その他（　　　　　　　　　　　　　　　　　　　）</w:t>
      </w:r>
      <w:r w:rsidR="001F18E7" w:rsidRPr="008347E0">
        <w:rPr>
          <w:rFonts w:ascii="Meiryo UI" w:eastAsia="Meiryo UI" w:hAnsi="Meiryo UI" w:cs="ＭＳ 明朝" w:hint="eastAsia"/>
        </w:rPr>
        <w:t xml:space="preserve">　　　　　</w:t>
      </w:r>
    </w:p>
    <w:p w14:paraId="268FFE93" w14:textId="77777777" w:rsidR="000B7326" w:rsidRPr="0022335A" w:rsidRDefault="000B7326" w:rsidP="009A60EA">
      <w:pPr>
        <w:spacing w:after="0" w:line="240" w:lineRule="auto"/>
        <w:rPr>
          <w:rFonts w:ascii="Meiryo UI" w:eastAsia="Meiryo UI" w:hAnsi="Meiryo UI" w:cs="ＭＳ 明朝"/>
          <w:sz w:val="12"/>
          <w:szCs w:val="12"/>
        </w:rPr>
      </w:pPr>
    </w:p>
    <w:p w14:paraId="343DBC96" w14:textId="12216798" w:rsidR="001F18E7" w:rsidRPr="008347E0" w:rsidRDefault="009A60EA" w:rsidP="009A60EA">
      <w:pPr>
        <w:spacing w:after="0" w:line="240" w:lineRule="auto"/>
        <w:rPr>
          <w:rFonts w:ascii="Meiryo UI" w:eastAsia="Meiryo UI" w:hAnsi="Meiryo UI" w:cs="ＭＳ 明朝"/>
        </w:rPr>
      </w:pPr>
      <w:r w:rsidRPr="008347E0">
        <w:rPr>
          <w:rFonts w:ascii="Meiryo UI" w:eastAsia="Meiryo UI" w:hAnsi="Meiryo UI" w:cs="ＭＳ 明朝" w:hint="eastAsia"/>
          <w:sz w:val="24"/>
          <w:szCs w:val="24"/>
        </w:rPr>
        <w:t>【臨床経過・伝達事項など】</w:t>
      </w:r>
      <w:r w:rsidR="001F18E7" w:rsidRPr="008347E0">
        <w:rPr>
          <w:rFonts w:ascii="Meiryo UI" w:eastAsia="Meiryo UI" w:hAnsi="Meiryo UI" w:cs="ＭＳ 明朝" w:hint="eastAsia"/>
          <w:sz w:val="24"/>
          <w:szCs w:val="24"/>
        </w:rPr>
        <w:t xml:space="preserve">　　</w:t>
      </w:r>
      <w:r w:rsidR="001F18E7" w:rsidRPr="008347E0">
        <w:rPr>
          <w:rFonts w:ascii="Meiryo UI" w:eastAsia="Meiryo UI" w:hAnsi="Meiryo UI" w:cs="ＭＳ 明朝" w:hint="eastAsia"/>
        </w:rPr>
        <w:t xml:space="preserve">　　　　　　　　　　　　　　　　　　　　　　　　　　　　　　</w:t>
      </w:r>
    </w:p>
    <w:p w14:paraId="2DB1286D" w14:textId="4989F611" w:rsidR="00615E6C" w:rsidRPr="008347E0" w:rsidRDefault="0022335A" w:rsidP="00615E6C">
      <w:pPr>
        <w:spacing w:after="0" w:line="240" w:lineRule="auto"/>
        <w:rPr>
          <w:rFonts w:ascii="Meiryo UI" w:eastAsia="Meiryo UI" w:hAnsi="Meiryo UI" w:cs="ＭＳ 明朝"/>
          <w:sz w:val="14"/>
          <w:szCs w:val="12"/>
          <w:u w:val="single"/>
        </w:rPr>
      </w:pPr>
      <w:r w:rsidRPr="008347E0">
        <w:rPr>
          <w:rFonts w:ascii="Meiryo UI" w:eastAsia="Meiryo UI" w:hAnsi="Meiryo UI" w:cs="ＭＳ 明朝" w:hint="eastAsia"/>
          <w:noProof/>
          <w:szCs w:val="2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C9F7C" wp14:editId="4CB1C31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953125" cy="1085850"/>
                <wp:effectExtent l="0" t="0" r="28575" b="19050"/>
                <wp:wrapNone/>
                <wp:docPr id="9301530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C98C6" id="正方形/長方形 1" o:spid="_x0000_s1026" style="position:absolute;margin-left:0;margin-top:1.95pt;width:468.75pt;height:85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615E6C"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　　　　　　　　　　　　　</w:t>
      </w:r>
    </w:p>
    <w:p w14:paraId="5068C491" w14:textId="6EF8600E" w:rsidR="00252E8A" w:rsidRPr="008347E0" w:rsidRDefault="00615E6C" w:rsidP="00615E6C">
      <w:pPr>
        <w:spacing w:after="497" w:line="237" w:lineRule="auto"/>
        <w:rPr>
          <w:rFonts w:ascii="Meiryo UI" w:eastAsia="Meiryo UI" w:hAnsi="Meiryo UI"/>
          <w:sz w:val="21"/>
          <w:szCs w:val="21"/>
          <w:u w:val="single"/>
        </w:rPr>
      </w:pPr>
      <w:r w:rsidRPr="008347E0">
        <w:rPr>
          <w:rFonts w:ascii="Meiryo UI" w:eastAsia="Meiryo UI" w:hAnsi="Meiryo UI" w:cs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  <w:r w:rsidRPr="008347E0">
        <w:rPr>
          <w:rFonts w:ascii="Meiryo UI" w:eastAsia="Meiryo UI" w:hAnsi="Meiryo UI" w:cs="ＭＳ 明朝" w:hint="eastAsia"/>
          <w:sz w:val="21"/>
          <w:szCs w:val="21"/>
          <w:u w:val="single"/>
        </w:rPr>
        <w:t xml:space="preserve">　　　　　　　　　　　</w:t>
      </w:r>
      <w:r w:rsidR="00D959AD" w:rsidRPr="008347E0">
        <w:rPr>
          <w:rFonts w:ascii="Meiryo UI" w:eastAsia="Meiryo UI" w:hAnsi="Meiryo UI" w:cs="ＭＳ 明朝"/>
          <w:sz w:val="21"/>
          <w:szCs w:val="21"/>
          <w:u w:val="single"/>
        </w:rPr>
        <w:t xml:space="preserve">　　　　　</w:t>
      </w:r>
      <w:r w:rsidRPr="008347E0">
        <w:rPr>
          <w:rFonts w:ascii="Meiryo UI" w:eastAsia="Meiryo UI" w:hAnsi="Meiryo UI" w:cs="ＭＳ 明朝" w:hint="eastAsia"/>
          <w:sz w:val="21"/>
          <w:szCs w:val="21"/>
          <w:u w:val="single"/>
        </w:rPr>
        <w:t xml:space="preserve">　　　　　　　</w:t>
      </w:r>
    </w:p>
    <w:p w14:paraId="4EF1C962" w14:textId="6055209F" w:rsidR="00252E8A" w:rsidRDefault="00252E8A">
      <w:pPr>
        <w:spacing w:after="0"/>
        <w:ind w:left="-48" w:right="-848"/>
        <w:rPr>
          <w:rFonts w:ascii="Meiryo UI" w:eastAsia="Meiryo UI" w:hAnsi="Meiryo UI"/>
          <w:sz w:val="21"/>
          <w:szCs w:val="21"/>
        </w:rPr>
      </w:pPr>
    </w:p>
    <w:p w14:paraId="5913A165" w14:textId="77777777" w:rsidR="000B7326" w:rsidRDefault="000B7326" w:rsidP="008347E0">
      <w:pPr>
        <w:spacing w:after="0"/>
        <w:ind w:right="-848"/>
        <w:rPr>
          <w:rFonts w:ascii="Meiryo UI" w:eastAsia="Meiryo UI" w:hAnsi="Meiryo UI"/>
          <w:sz w:val="21"/>
          <w:szCs w:val="21"/>
        </w:rPr>
      </w:pPr>
    </w:p>
    <w:p w14:paraId="5648D989" w14:textId="77777777" w:rsidR="0022335A" w:rsidRPr="0022335A" w:rsidRDefault="0022335A" w:rsidP="008347E0">
      <w:pPr>
        <w:spacing w:after="0"/>
        <w:ind w:right="-848"/>
        <w:rPr>
          <w:rFonts w:ascii="Meiryo UI" w:eastAsia="Meiryo UI" w:hAnsi="Meiryo UI"/>
          <w:sz w:val="10"/>
          <w:szCs w:val="10"/>
        </w:rPr>
      </w:pPr>
    </w:p>
    <w:p w14:paraId="42D8B177" w14:textId="6D70DA02" w:rsidR="008347E0" w:rsidRPr="008347E0" w:rsidRDefault="008347E0" w:rsidP="008347E0">
      <w:pPr>
        <w:spacing w:after="0"/>
        <w:ind w:right="-848"/>
        <w:rPr>
          <w:rFonts w:ascii="Meiryo UI" w:eastAsia="Meiryo UI" w:hAnsi="Meiryo UI"/>
        </w:rPr>
      </w:pPr>
      <w:r w:rsidRPr="008347E0">
        <w:rPr>
          <w:rFonts w:ascii="Meiryo UI" w:eastAsia="Meiryo UI" w:hAnsi="Meiryo UI" w:hint="eastAsia"/>
        </w:rPr>
        <w:t>［希望日をお書きください］</w:t>
      </w:r>
      <w:r w:rsidRPr="008347E0">
        <w:rPr>
          <w:rFonts w:ascii="Meiryo UI" w:eastAsia="Meiryo UI" w:hAnsi="Meiryo UI" w:hint="eastAsia"/>
          <w:sz w:val="21"/>
          <w:szCs w:val="21"/>
        </w:rPr>
        <w:t>（水曜日</w:t>
      </w:r>
      <w:r>
        <w:rPr>
          <w:rFonts w:ascii="Meiryo UI" w:eastAsia="Meiryo UI" w:hAnsi="Meiryo UI" w:hint="eastAsia"/>
          <w:sz w:val="21"/>
          <w:szCs w:val="21"/>
        </w:rPr>
        <w:t>または</w:t>
      </w:r>
      <w:r w:rsidRPr="008347E0">
        <w:rPr>
          <w:rFonts w:ascii="Meiryo UI" w:eastAsia="Meiryo UI" w:hAnsi="Meiryo UI" w:hint="eastAsia"/>
          <w:sz w:val="21"/>
          <w:szCs w:val="21"/>
        </w:rPr>
        <w:t>木曜日の午後に来院いただきます）</w:t>
      </w:r>
    </w:p>
    <w:p w14:paraId="6726C760" w14:textId="010D1CCE" w:rsidR="008347E0" w:rsidRPr="008347E0" w:rsidRDefault="008347E0" w:rsidP="008347E0">
      <w:pPr>
        <w:spacing w:after="0"/>
        <w:ind w:right="-848"/>
        <w:rPr>
          <w:rFonts w:ascii="Meiryo UI" w:eastAsia="Meiryo UI" w:hAnsi="Meiryo UI"/>
        </w:rPr>
      </w:pPr>
      <w:r w:rsidRPr="008347E0">
        <w:rPr>
          <w:rFonts w:ascii="Meiryo UI" w:eastAsia="Meiryo UI" w:hAnsi="Meiryo UI" w:hint="eastAsia"/>
        </w:rPr>
        <w:t xml:space="preserve">　①（　　　　　月　　　　　日）　②（　　　　　月　　　　　日）③　いつでも良い</w:t>
      </w:r>
    </w:p>
    <w:sectPr w:rsidR="008347E0" w:rsidRPr="008347E0">
      <w:pgSz w:w="11906" w:h="16838"/>
      <w:pgMar w:top="1440" w:right="1645" w:bottom="697" w:left="8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6F88" w14:textId="77777777" w:rsidR="00F9196E" w:rsidRDefault="00F9196E" w:rsidP="00615E6C">
      <w:pPr>
        <w:spacing w:after="0" w:line="240" w:lineRule="auto"/>
      </w:pPr>
      <w:r>
        <w:separator/>
      </w:r>
    </w:p>
  </w:endnote>
  <w:endnote w:type="continuationSeparator" w:id="0">
    <w:p w14:paraId="7CD1095A" w14:textId="77777777" w:rsidR="00F9196E" w:rsidRDefault="00F9196E" w:rsidP="0061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3DFC" w14:textId="77777777" w:rsidR="00F9196E" w:rsidRDefault="00F9196E" w:rsidP="00615E6C">
      <w:pPr>
        <w:spacing w:after="0" w:line="240" w:lineRule="auto"/>
      </w:pPr>
      <w:r>
        <w:separator/>
      </w:r>
    </w:p>
  </w:footnote>
  <w:footnote w:type="continuationSeparator" w:id="0">
    <w:p w14:paraId="070B5994" w14:textId="77777777" w:rsidR="00F9196E" w:rsidRDefault="00F9196E" w:rsidP="00615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44C"/>
    <w:multiLevelType w:val="hybridMultilevel"/>
    <w:tmpl w:val="32E0410C"/>
    <w:lvl w:ilvl="0" w:tplc="3F865304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" w15:restartNumberingAfterBreak="0">
    <w:nsid w:val="1E6126BE"/>
    <w:multiLevelType w:val="hybridMultilevel"/>
    <w:tmpl w:val="B4DAA1BC"/>
    <w:lvl w:ilvl="0" w:tplc="2FA069F8">
      <w:numFmt w:val="bullet"/>
      <w:lvlText w:val="・"/>
      <w:lvlJc w:val="left"/>
      <w:pPr>
        <w:ind w:left="885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" w15:restartNumberingAfterBreak="0">
    <w:nsid w:val="54685354"/>
    <w:multiLevelType w:val="hybridMultilevel"/>
    <w:tmpl w:val="63342E84"/>
    <w:lvl w:ilvl="0" w:tplc="B99AE93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610A49"/>
    <w:multiLevelType w:val="hybridMultilevel"/>
    <w:tmpl w:val="0928A2B4"/>
    <w:lvl w:ilvl="0" w:tplc="3AFEB3CE">
      <w:numFmt w:val="bullet"/>
      <w:lvlText w:val="□"/>
      <w:lvlJc w:val="left"/>
      <w:pPr>
        <w:ind w:left="525" w:hanging="360"/>
      </w:pPr>
      <w:rPr>
        <w:rFonts w:ascii="Meiryo UI" w:eastAsia="Meiryo UI" w:hAnsi="Meiryo UI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abstractNum w:abstractNumId="4" w15:restartNumberingAfterBreak="0">
    <w:nsid w:val="6C927E4C"/>
    <w:multiLevelType w:val="hybridMultilevel"/>
    <w:tmpl w:val="24A64550"/>
    <w:lvl w:ilvl="0" w:tplc="2166B45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0063567">
    <w:abstractNumId w:val="4"/>
  </w:num>
  <w:num w:numId="2" w16cid:durableId="1166672170">
    <w:abstractNumId w:val="2"/>
  </w:num>
  <w:num w:numId="3" w16cid:durableId="625626869">
    <w:abstractNumId w:val="3"/>
  </w:num>
  <w:num w:numId="4" w16cid:durableId="405612970">
    <w:abstractNumId w:val="1"/>
  </w:num>
  <w:num w:numId="5" w16cid:durableId="185657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8A"/>
    <w:rsid w:val="0000680E"/>
    <w:rsid w:val="0002307F"/>
    <w:rsid w:val="000B7326"/>
    <w:rsid w:val="001D657C"/>
    <w:rsid w:val="001E04D4"/>
    <w:rsid w:val="001F18E7"/>
    <w:rsid w:val="0022335A"/>
    <w:rsid w:val="00252E8A"/>
    <w:rsid w:val="00262D28"/>
    <w:rsid w:val="00285F5F"/>
    <w:rsid w:val="0029341D"/>
    <w:rsid w:val="002B17D6"/>
    <w:rsid w:val="002D2B37"/>
    <w:rsid w:val="003C2F43"/>
    <w:rsid w:val="003D6E74"/>
    <w:rsid w:val="00481BBA"/>
    <w:rsid w:val="004F7F24"/>
    <w:rsid w:val="00525476"/>
    <w:rsid w:val="0058364E"/>
    <w:rsid w:val="005C3C0B"/>
    <w:rsid w:val="00604C98"/>
    <w:rsid w:val="00615E6C"/>
    <w:rsid w:val="006F02CE"/>
    <w:rsid w:val="007079B5"/>
    <w:rsid w:val="007902EA"/>
    <w:rsid w:val="007A1BC8"/>
    <w:rsid w:val="007E0A82"/>
    <w:rsid w:val="008347E0"/>
    <w:rsid w:val="0085646A"/>
    <w:rsid w:val="008F5127"/>
    <w:rsid w:val="009A60EA"/>
    <w:rsid w:val="00A54EA0"/>
    <w:rsid w:val="00AB6564"/>
    <w:rsid w:val="00BA2D12"/>
    <w:rsid w:val="00C45274"/>
    <w:rsid w:val="00CD79E4"/>
    <w:rsid w:val="00D724D9"/>
    <w:rsid w:val="00D959AD"/>
    <w:rsid w:val="00E0172A"/>
    <w:rsid w:val="00E2169A"/>
    <w:rsid w:val="00E30BBC"/>
    <w:rsid w:val="00EA05B7"/>
    <w:rsid w:val="00EE3A43"/>
    <w:rsid w:val="00F0601F"/>
    <w:rsid w:val="00F57DAA"/>
    <w:rsid w:val="00F81F27"/>
    <w:rsid w:val="00F9196E"/>
    <w:rsid w:val="00F91AD2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3CB7A"/>
  <w15:docId w15:val="{DAB33ED9-5365-4BF7-BDCC-C990647E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="259" w:lineRule="auto"/>
      <w:ind w:left="413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615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E6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5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E6C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1F18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821F-1DC7-4BA3-828C-344A326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541</Words>
  <Characters>563</Characters>
  <Application>Microsoft Office Word</Application>
  <DocSecurity>0</DocSecurity>
  <Lines>35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¢ßí¤É1,2,3ıî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¢ßí¤É1,2,3ıî</dc:title>
  <dc:subject/>
  <dc:creator>takeda</dc:creator>
  <cp:keywords/>
  <cp:lastModifiedBy>豊田　幸子／Toyoda,Yukiko</cp:lastModifiedBy>
  <cp:revision>27</cp:revision>
  <cp:lastPrinted>2024-02-16T02:17:00Z</cp:lastPrinted>
  <dcterms:created xsi:type="dcterms:W3CDTF">2025-01-17T02:06:00Z</dcterms:created>
  <dcterms:modified xsi:type="dcterms:W3CDTF">2025-12-26T06:18:00Z</dcterms:modified>
</cp:coreProperties>
</file>