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8F" w:rsidRDefault="003B7F47" w:rsidP="003B7F47">
      <w:pPr>
        <w:tabs>
          <w:tab w:val="center" w:pos="4894"/>
        </w:tabs>
        <w:spacing w:after="595"/>
        <w:rPr>
          <w:rFonts w:ascii="BIZ UDGothic" w:eastAsiaTheme="minorEastAsia" w:hAnsi="BIZ UDGothic" w:cs="BIZ UDGothic" w:hint="eastAsia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名古屋医療センター</w:t>
      </w:r>
      <w:r>
        <w:rPr>
          <w:rFonts w:ascii="BIZ UDGothic" w:eastAsia="BIZ UDGothic" w:hAnsi="BIZ UDGothic" w:cs="BIZ UDGothic"/>
          <w:sz w:val="20"/>
        </w:rPr>
        <w:t xml:space="preserve">　薬剤部　宛</w:t>
      </w:r>
      <w:r>
        <w:rPr>
          <w:rFonts w:ascii="BIZ UDGothic" w:eastAsia="BIZ UDGothic" w:hAnsi="BIZ UDGothic" w:cs="BIZ UDGothic"/>
          <w:sz w:val="20"/>
        </w:rPr>
        <w:tab/>
        <w:t xml:space="preserve">FAX </w:t>
      </w:r>
      <w:r>
        <w:rPr>
          <w:rFonts w:ascii="ＭＳ 明朝" w:eastAsia="ＭＳ 明朝" w:hAnsi="ＭＳ 明朝" w:cs="ＭＳ 明朝" w:hint="eastAsia"/>
          <w:sz w:val="20"/>
        </w:rPr>
        <w:t xml:space="preserve">　052</w:t>
      </w:r>
      <w:r>
        <w:rPr>
          <w:rFonts w:ascii="BIZ UDGothic" w:eastAsia="BIZ UDGothic" w:hAnsi="BIZ UDGothic" w:cs="BIZ UDGothic"/>
          <w:sz w:val="20"/>
        </w:rPr>
        <w:t>-</w:t>
      </w:r>
      <w:r>
        <w:rPr>
          <w:rFonts w:asciiTheme="minorEastAsia" w:eastAsiaTheme="minorEastAsia" w:hAnsiTheme="minorEastAsia" w:cs="BIZ UDGothic" w:hint="eastAsia"/>
          <w:sz w:val="20"/>
        </w:rPr>
        <w:t>971-0776</w:t>
      </w:r>
      <w:r>
        <w:rPr>
          <w:rFonts w:asciiTheme="minorEastAsia" w:eastAsiaTheme="minorEastAsia" w:hAnsiTheme="minorEastAsia" w:cs="BIZ UDGothic"/>
          <w:sz w:val="20"/>
        </w:rPr>
        <w:br/>
      </w:r>
      <w:r>
        <w:rPr>
          <w:rFonts w:ascii="BIZ UDGothic" w:eastAsia="BIZ UDGothic" w:hAnsi="BIZ UDGothic" w:cs="BIZ UDGothic"/>
          <w:b/>
          <w:sz w:val="24"/>
        </w:rPr>
        <w:t>（保険薬局用）インシデントレポート</w:t>
      </w:r>
      <w:r>
        <w:rPr>
          <w:rFonts w:ascii="ＭＳ 明朝" w:eastAsia="ＭＳ 明朝" w:hAnsi="ＭＳ 明朝" w:cs="ＭＳ 明朝" w:hint="eastAsia"/>
          <w:b/>
          <w:sz w:val="24"/>
        </w:rPr>
        <w:t xml:space="preserve">　　　　　　　　　</w:t>
      </w:r>
      <w:r>
        <w:rPr>
          <w:rFonts w:ascii="BIZ UDGothic" w:eastAsia="BIZ UDGothic" w:hAnsi="BIZ UDGothic" w:cs="BIZ UDGothic"/>
          <w:b/>
          <w:sz w:val="24"/>
        </w:rPr>
        <w:tab/>
      </w:r>
      <w:r>
        <w:rPr>
          <w:rFonts w:ascii="BIZ UDGothic" w:eastAsia="BIZ UDGothic" w:hAnsi="BIZ UDGothic" w:cs="BIZ UDGothic"/>
          <w:sz w:val="20"/>
        </w:rPr>
        <w:t xml:space="preserve">報告日：  　    年 </w:t>
      </w:r>
      <w:r w:rsidR="00BE1DA1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BIZ UDGothic" w:eastAsia="BIZ UDGothic" w:hAnsi="BIZ UDGothic" w:cs="BIZ UDGothic"/>
          <w:sz w:val="20"/>
        </w:rPr>
        <w:t xml:space="preserve"> 　   月  　  </w:t>
      </w:r>
      <w:r w:rsidR="00BE1DA1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BIZ UDGothic" w:eastAsia="BIZ UDGothic" w:hAnsi="BIZ UDGothic" w:cs="BIZ UDGothic"/>
          <w:sz w:val="20"/>
        </w:rPr>
        <w:t xml:space="preserve"> 日</w:t>
      </w:r>
    </w:p>
    <w:p w:rsidR="00554070" w:rsidRPr="00554070" w:rsidRDefault="00554070" w:rsidP="00554070">
      <w:pPr>
        <w:tabs>
          <w:tab w:val="center" w:pos="4894"/>
        </w:tabs>
        <w:spacing w:after="595"/>
        <w:ind w:left="220" w:hangingChars="100" w:hanging="220"/>
        <w:rPr>
          <w:rFonts w:eastAsiaTheme="minorEastAsia"/>
        </w:rPr>
      </w:pPr>
      <w:r>
        <w:rPr>
          <w:rFonts w:eastAsiaTheme="minorEastAsia" w:hint="eastAsia"/>
        </w:rPr>
        <w:t>★インシデント発覚時は速やかに</w:t>
      </w:r>
      <w:r w:rsidRPr="00554070">
        <w:rPr>
          <w:rFonts w:eastAsiaTheme="minorEastAsia" w:hint="eastAsia"/>
          <w:u w:val="single"/>
        </w:rPr>
        <w:t>主治医に電話連絡</w:t>
      </w:r>
      <w:r>
        <w:rPr>
          <w:rFonts w:eastAsiaTheme="minorEastAsia" w:hint="eastAsia"/>
        </w:rPr>
        <w:t>し、指示に従い対応ください。</w:t>
      </w:r>
      <w:r>
        <w:rPr>
          <w:rFonts w:eastAsiaTheme="minorEastAsia"/>
        </w:rPr>
        <w:br/>
      </w:r>
      <w:r>
        <w:rPr>
          <w:rFonts w:eastAsiaTheme="minorEastAsia" w:hint="eastAsia"/>
        </w:rPr>
        <w:t>その後、インシデントレポートを作成し、</w:t>
      </w:r>
      <w:r>
        <w:rPr>
          <w:rFonts w:eastAsiaTheme="minorEastAsia" w:hint="eastAsia"/>
        </w:rPr>
        <w:t>FAX</w:t>
      </w:r>
      <w:r>
        <w:rPr>
          <w:rFonts w:eastAsiaTheme="minorEastAsia" w:hint="eastAsia"/>
        </w:rPr>
        <w:t>してください。</w:t>
      </w:r>
    </w:p>
    <w:tbl>
      <w:tblPr>
        <w:tblStyle w:val="TableGrid"/>
        <w:tblW w:w="10392" w:type="dxa"/>
        <w:tblInd w:w="-34" w:type="dxa"/>
        <w:tblCellMar>
          <w:top w:w="9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1851"/>
        <w:gridCol w:w="1080"/>
        <w:gridCol w:w="4329"/>
      </w:tblGrid>
      <w:tr w:rsidR="00983B8F" w:rsidTr="00554070">
        <w:trPr>
          <w:trHeight w:val="448"/>
        </w:trPr>
        <w:tc>
          <w:tcPr>
            <w:tcW w:w="49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報告者名：</w:t>
            </w:r>
          </w:p>
        </w:tc>
        <w:tc>
          <w:tcPr>
            <w:tcW w:w="540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薬局名：</w:t>
            </w:r>
          </w:p>
        </w:tc>
      </w:tr>
      <w:tr w:rsidR="00983B8F" w:rsidTr="00554070">
        <w:trPr>
          <w:trHeight w:val="448"/>
        </w:trPr>
        <w:tc>
          <w:tcPr>
            <w:tcW w:w="498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TEL：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FAX：</w:t>
            </w:r>
          </w:p>
        </w:tc>
      </w:tr>
      <w:tr w:rsidR="00983B8F" w:rsidTr="00554070">
        <w:trPr>
          <w:trHeight w:val="448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薬局所在地：</w:t>
            </w:r>
          </w:p>
        </w:tc>
      </w:tr>
      <w:tr w:rsidR="00983B8F" w:rsidTr="00554070">
        <w:trPr>
          <w:trHeight w:val="448"/>
        </w:trPr>
        <w:tc>
          <w:tcPr>
            <w:tcW w:w="31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開設者名：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</w:pPr>
            <w:r>
              <w:rPr>
                <w:rFonts w:ascii="BIZ UDGothic" w:eastAsia="BIZ UDGothic" w:hAnsi="BIZ UDGothic" w:cs="BIZ UDGothic"/>
                <w:sz w:val="16"/>
              </w:rPr>
              <w:t xml:space="preserve"> 管理薬剤師名：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</w:pPr>
            <w:r>
              <w:rPr>
                <w:rFonts w:ascii="BIZ UDGothic" w:eastAsia="BIZ UDGothic" w:hAnsi="BIZ UDGothic" w:cs="BIZ UDGothic"/>
                <w:sz w:val="16"/>
              </w:rPr>
              <w:t xml:space="preserve"> 医薬品安全管理責任者名：</w:t>
            </w:r>
          </w:p>
        </w:tc>
      </w:tr>
      <w:tr w:rsidR="00983B8F" w:rsidTr="00554070">
        <w:trPr>
          <w:trHeight w:val="448"/>
        </w:trPr>
        <w:tc>
          <w:tcPr>
            <w:tcW w:w="498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当該薬剤師名：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103"/>
              <w:jc w:val="center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　　　　　歳／調剤経験　　　　　年</w:t>
            </w:r>
          </w:p>
        </w:tc>
      </w:tr>
      <w:tr w:rsidR="00983B8F" w:rsidTr="00554070">
        <w:trPr>
          <w:trHeight w:val="448"/>
        </w:trPr>
        <w:tc>
          <w:tcPr>
            <w:tcW w:w="49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患者氏名：</w:t>
            </w:r>
          </w:p>
        </w:tc>
        <w:tc>
          <w:tcPr>
            <w:tcW w:w="540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患者ID：</w:t>
            </w:r>
          </w:p>
        </w:tc>
      </w:tr>
      <w:tr w:rsidR="00983B8F" w:rsidTr="00554070">
        <w:trPr>
          <w:trHeight w:val="448"/>
        </w:trPr>
        <w:tc>
          <w:tcPr>
            <w:tcW w:w="498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調剤日時：　　　年　　　月　　　日　　　時頃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83B8F" w:rsidRDefault="003B7F47">
            <w:pPr>
              <w:spacing w:after="0"/>
              <w:ind w:left="2"/>
            </w:pPr>
            <w:r>
              <w:rPr>
                <w:rFonts w:ascii="BIZ UDGothic" w:eastAsia="BIZ UDGothic" w:hAnsi="BIZ UDGothic" w:cs="BIZ UDGothic"/>
                <w:sz w:val="18"/>
              </w:rPr>
              <w:t xml:space="preserve"> 判明日時：　　　年　　　月　　　日　　　時頃</w:t>
            </w:r>
          </w:p>
        </w:tc>
      </w:tr>
      <w:tr w:rsidR="00983B8F" w:rsidTr="00554070">
        <w:trPr>
          <w:trHeight w:val="373"/>
        </w:trPr>
        <w:tc>
          <w:tcPr>
            <w:tcW w:w="1039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983B8F" w:rsidRDefault="003B7F47">
            <w:pPr>
              <w:spacing w:after="0"/>
              <w:ind w:left="5"/>
            </w:pPr>
            <w:r>
              <w:rPr>
                <w:rFonts w:ascii="BIZ UDGothic" w:eastAsia="BIZ UDGothic" w:hAnsi="BIZ UDGothic" w:cs="BIZ UDGothic"/>
                <w:b/>
                <w:sz w:val="20"/>
              </w:rPr>
              <w:t xml:space="preserve"> 処方内容・インシデントの具体的な内容：</w:t>
            </w:r>
          </w:p>
        </w:tc>
      </w:tr>
      <w:tr w:rsidR="00983B8F" w:rsidTr="00554070">
        <w:trPr>
          <w:trHeight w:val="1318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E1DA1" w:rsidRPr="00BE1DA1" w:rsidRDefault="00BE1DA1">
            <w:pPr>
              <w:rPr>
                <w:rFonts w:eastAsiaTheme="minorEastAsia"/>
              </w:rPr>
            </w:pPr>
          </w:p>
        </w:tc>
      </w:tr>
      <w:tr w:rsidR="00983B8F" w:rsidTr="00554070">
        <w:trPr>
          <w:trHeight w:val="373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983B8F" w:rsidRDefault="003B7F47">
            <w:pPr>
              <w:spacing w:after="0"/>
              <w:ind w:left="5"/>
            </w:pPr>
            <w:r>
              <w:rPr>
                <w:rFonts w:ascii="BIZ UDGothic" w:eastAsia="BIZ UDGothic" w:hAnsi="BIZ UDGothic" w:cs="BIZ UDGothic"/>
                <w:b/>
                <w:sz w:val="20"/>
              </w:rPr>
              <w:t xml:space="preserve"> インシデントが発生した要因：</w:t>
            </w:r>
          </w:p>
        </w:tc>
      </w:tr>
      <w:tr w:rsidR="00983B8F" w:rsidTr="00554070">
        <w:trPr>
          <w:trHeight w:val="816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983B8F" w:rsidRDefault="00983B8F"/>
        </w:tc>
      </w:tr>
      <w:tr w:rsidR="00983B8F" w:rsidTr="00554070">
        <w:trPr>
          <w:trHeight w:val="373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983B8F" w:rsidRDefault="003B7F47">
            <w:pPr>
              <w:spacing w:after="0"/>
              <w:ind w:left="5"/>
            </w:pPr>
            <w:r>
              <w:rPr>
                <w:rFonts w:ascii="BIZ UDGothic" w:eastAsia="BIZ UDGothic" w:hAnsi="BIZ UDGothic" w:cs="BIZ UDGothic"/>
                <w:b/>
                <w:sz w:val="20"/>
              </w:rPr>
              <w:t xml:space="preserve"> 事例に対するその後の対応</w:t>
            </w:r>
            <w:r w:rsidR="00763D40">
              <w:rPr>
                <w:rFonts w:ascii="ＭＳ 明朝" w:eastAsia="ＭＳ 明朝" w:hAnsi="ＭＳ 明朝" w:cs="ＭＳ 明朝" w:hint="eastAsia"/>
                <w:b/>
                <w:sz w:val="20"/>
              </w:rPr>
              <w:t>（医師の指示等</w:t>
            </w:r>
            <w:r w:rsidR="00896315">
              <w:rPr>
                <w:rFonts w:ascii="ＭＳ 明朝" w:eastAsia="ＭＳ 明朝" w:hAnsi="ＭＳ 明朝" w:cs="ＭＳ 明朝" w:hint="eastAsia"/>
                <w:b/>
                <w:sz w:val="20"/>
              </w:rPr>
              <w:t>を含む</w:t>
            </w:r>
            <w:bookmarkStart w:id="0" w:name="_GoBack"/>
            <w:bookmarkEnd w:id="0"/>
            <w:r w:rsidR="00763D40">
              <w:rPr>
                <w:rFonts w:ascii="ＭＳ 明朝" w:eastAsia="ＭＳ 明朝" w:hAnsi="ＭＳ 明朝" w:cs="ＭＳ 明朝" w:hint="eastAsia"/>
                <w:b/>
                <w:sz w:val="20"/>
              </w:rPr>
              <w:t>）</w:t>
            </w:r>
            <w:r>
              <w:rPr>
                <w:rFonts w:ascii="BIZ UDGothic" w:eastAsia="BIZ UDGothic" w:hAnsi="BIZ UDGothic" w:cs="BIZ UDGothic"/>
                <w:b/>
                <w:sz w:val="20"/>
              </w:rPr>
              <w:t>及び経過：</w:t>
            </w:r>
          </w:p>
        </w:tc>
      </w:tr>
      <w:tr w:rsidR="00983B8F" w:rsidTr="00554070">
        <w:trPr>
          <w:trHeight w:val="849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983B8F" w:rsidRDefault="00983B8F"/>
        </w:tc>
      </w:tr>
      <w:tr w:rsidR="00983B8F" w:rsidTr="00554070">
        <w:trPr>
          <w:trHeight w:val="373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983B8F" w:rsidRDefault="003B7F47">
            <w:pPr>
              <w:spacing w:after="0"/>
              <w:ind w:left="5"/>
            </w:pPr>
            <w:r>
              <w:rPr>
                <w:rFonts w:ascii="BIZ UDGothic" w:eastAsia="BIZ UDGothic" w:hAnsi="BIZ UDGothic" w:cs="BIZ UDGothic"/>
                <w:b/>
                <w:sz w:val="20"/>
              </w:rPr>
              <w:t xml:space="preserve"> 実施した、もしくは考えられる改善策：</w:t>
            </w:r>
          </w:p>
        </w:tc>
      </w:tr>
      <w:tr w:rsidR="00983B8F" w:rsidTr="00554070">
        <w:trPr>
          <w:trHeight w:val="1114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983B8F" w:rsidRDefault="00983B8F"/>
        </w:tc>
      </w:tr>
      <w:tr w:rsidR="00983B8F" w:rsidTr="00554070">
        <w:trPr>
          <w:trHeight w:val="373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983B8F" w:rsidRDefault="003B7F47">
            <w:pPr>
              <w:spacing w:after="0"/>
              <w:ind w:left="5"/>
            </w:pPr>
            <w:r>
              <w:rPr>
                <w:rFonts w:ascii="BIZ UDGothic" w:eastAsia="BIZ UDGothic" w:hAnsi="BIZ UDGothic" w:cs="BIZ UDGothic"/>
                <w:b/>
                <w:sz w:val="20"/>
              </w:rPr>
              <w:t xml:space="preserve"> 患者への説明の有無：　有・無　　　患者への説明の内容：</w:t>
            </w:r>
          </w:p>
        </w:tc>
      </w:tr>
      <w:tr w:rsidR="00983B8F" w:rsidTr="00554070">
        <w:trPr>
          <w:trHeight w:val="803"/>
        </w:trPr>
        <w:tc>
          <w:tcPr>
            <w:tcW w:w="10392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83B8F" w:rsidRDefault="00983B8F"/>
        </w:tc>
      </w:tr>
    </w:tbl>
    <w:p w:rsidR="00983B8F" w:rsidRPr="00052A9E" w:rsidRDefault="003B7F47" w:rsidP="003B7F47">
      <w:pPr>
        <w:spacing w:after="605"/>
        <w:ind w:left="1000" w:hangingChars="500" w:hanging="1000"/>
        <w:rPr>
          <w:rFonts w:ascii="ＭＳ Ｐ明朝" w:eastAsia="ＭＳ Ｐ明朝" w:hAnsi="ＭＳ Ｐ明朝"/>
          <w:sz w:val="20"/>
          <w:szCs w:val="20"/>
        </w:rPr>
      </w:pPr>
      <w:r w:rsidRPr="00052A9E">
        <w:rPr>
          <w:rFonts w:ascii="ＭＳ Ｐ明朝" w:eastAsia="ＭＳ Ｐ明朝" w:hAnsi="ＭＳ Ｐ明朝" w:cs="BIZ UDGothic"/>
          <w:sz w:val="20"/>
          <w:szCs w:val="20"/>
        </w:rPr>
        <w:t>各項目については別紙での報告でも構いません．　本レポートはすみやかにご提出お願いいたします</w:t>
      </w:r>
      <w:r w:rsidRPr="00052A9E">
        <w:rPr>
          <w:rFonts w:ascii="ＭＳ Ｐ明朝" w:eastAsia="ＭＳ Ｐ明朝" w:hAnsi="ＭＳ Ｐ明朝" w:cs="ＭＳ 明朝" w:hint="eastAsia"/>
          <w:sz w:val="20"/>
          <w:szCs w:val="20"/>
        </w:rPr>
        <w:t>。</w:t>
      </w:r>
      <w:r w:rsidRPr="00052A9E">
        <w:rPr>
          <w:rFonts w:ascii="ＭＳ Ｐ明朝" w:eastAsia="ＭＳ Ｐ明朝" w:hAnsi="ＭＳ Ｐ明朝" w:cs="ＭＳ 明朝"/>
          <w:sz w:val="20"/>
          <w:szCs w:val="20"/>
        </w:rPr>
        <w:br/>
      </w:r>
      <w:r w:rsidRPr="00052A9E">
        <w:rPr>
          <w:rFonts w:ascii="ＭＳ Ｐ明朝" w:eastAsia="ＭＳ Ｐ明朝" w:hAnsi="ＭＳ Ｐ明朝"/>
          <w:sz w:val="20"/>
          <w:szCs w:val="20"/>
        </w:rPr>
        <w:tab/>
      </w:r>
      <w:r w:rsidR="00052A9E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</w:t>
      </w:r>
      <w:r w:rsidRPr="00052A9E">
        <w:rPr>
          <w:rFonts w:ascii="ＭＳ Ｐ明朝" w:eastAsia="ＭＳ Ｐ明朝" w:hAnsi="ＭＳ Ｐ明朝" w:cs="ＭＳ 明朝" w:hint="eastAsia"/>
          <w:sz w:val="20"/>
          <w:szCs w:val="20"/>
        </w:rPr>
        <w:t>国立病院機構名古屋医療センター</w:t>
      </w:r>
      <w:r w:rsidRPr="00052A9E">
        <w:rPr>
          <w:rFonts w:ascii="ＭＳ Ｐ明朝" w:eastAsia="ＭＳ Ｐ明朝" w:hAnsi="ＭＳ Ｐ明朝" w:cs="BIZ UDGothic"/>
          <w:sz w:val="20"/>
          <w:szCs w:val="20"/>
        </w:rPr>
        <w:t xml:space="preserve">　薬剤部</w:t>
      </w:r>
      <w:r w:rsidR="00052A9E">
        <w:rPr>
          <w:rFonts w:ascii="ＭＳ Ｐ明朝" w:eastAsia="ＭＳ Ｐ明朝" w:hAnsi="ＭＳ Ｐ明朝" w:cs="BIZ UDGothic" w:hint="eastAsia"/>
          <w:sz w:val="20"/>
          <w:szCs w:val="20"/>
        </w:rPr>
        <w:t xml:space="preserve">　</w:t>
      </w:r>
      <w:r w:rsidRPr="00052A9E">
        <w:rPr>
          <w:rFonts w:ascii="ＭＳ Ｐ明朝" w:eastAsia="ＭＳ Ｐ明朝" w:hAnsi="ＭＳ Ｐ明朝" w:cs="BIZ UDGothic"/>
          <w:sz w:val="20"/>
          <w:szCs w:val="20"/>
        </w:rPr>
        <w:tab/>
        <w:t>〒</w:t>
      </w:r>
      <w:r w:rsidRPr="00052A9E">
        <w:rPr>
          <w:rFonts w:ascii="ＭＳ Ｐ明朝" w:eastAsia="ＭＳ Ｐ明朝" w:hAnsi="ＭＳ Ｐ明朝" w:cs="BIZ UDGothic" w:hint="eastAsia"/>
          <w:sz w:val="20"/>
          <w:szCs w:val="20"/>
        </w:rPr>
        <w:t>460</w:t>
      </w:r>
      <w:r w:rsidRPr="00052A9E">
        <w:rPr>
          <w:rFonts w:ascii="ＭＳ Ｐ明朝" w:eastAsia="ＭＳ Ｐ明朝" w:hAnsi="ＭＳ Ｐ明朝" w:cs="BIZ UDGothic"/>
          <w:sz w:val="20"/>
          <w:szCs w:val="20"/>
        </w:rPr>
        <w:t>-</w:t>
      </w:r>
      <w:r w:rsidRPr="00052A9E">
        <w:rPr>
          <w:rFonts w:ascii="ＭＳ Ｐ明朝" w:eastAsia="ＭＳ Ｐ明朝" w:hAnsi="ＭＳ Ｐ明朝" w:cs="BIZ UDGothic" w:hint="eastAsia"/>
          <w:sz w:val="20"/>
          <w:szCs w:val="20"/>
        </w:rPr>
        <w:t>0001</w:t>
      </w:r>
      <w:r w:rsidRPr="00052A9E">
        <w:rPr>
          <w:rFonts w:ascii="ＭＳ Ｐ明朝" w:eastAsia="ＭＳ Ｐ明朝" w:hAnsi="ＭＳ Ｐ明朝" w:cs="BIZ UDGothic"/>
          <w:sz w:val="20"/>
          <w:szCs w:val="20"/>
        </w:rPr>
        <w:t xml:space="preserve">　</w:t>
      </w:r>
      <w:r w:rsidRPr="00052A9E">
        <w:rPr>
          <w:rFonts w:ascii="ＭＳ Ｐ明朝" w:eastAsia="ＭＳ Ｐ明朝" w:hAnsi="ＭＳ Ｐ明朝" w:cs="ＭＳ 明朝" w:hint="eastAsia"/>
          <w:sz w:val="20"/>
          <w:szCs w:val="20"/>
        </w:rPr>
        <w:t>名古屋市中区三の丸4-1-1</w:t>
      </w:r>
    </w:p>
    <w:sectPr w:rsidR="00983B8F" w:rsidRPr="00052A9E" w:rsidSect="003B7F4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98" w:rsidRDefault="00BF0998" w:rsidP="00BE1DA1">
      <w:pPr>
        <w:spacing w:after="0" w:line="240" w:lineRule="auto"/>
      </w:pPr>
      <w:r>
        <w:separator/>
      </w:r>
    </w:p>
  </w:endnote>
  <w:endnote w:type="continuationSeparator" w:id="0">
    <w:p w:rsidR="00BF0998" w:rsidRDefault="00BF0998" w:rsidP="00BE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98" w:rsidRDefault="00BF0998" w:rsidP="00BE1DA1">
      <w:pPr>
        <w:spacing w:after="0" w:line="240" w:lineRule="auto"/>
      </w:pPr>
      <w:r>
        <w:separator/>
      </w:r>
    </w:p>
  </w:footnote>
  <w:footnote w:type="continuationSeparator" w:id="0">
    <w:p w:rsidR="00BF0998" w:rsidRDefault="00BF0998" w:rsidP="00BE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8F"/>
    <w:rsid w:val="00052A9E"/>
    <w:rsid w:val="003109CF"/>
    <w:rsid w:val="003A3802"/>
    <w:rsid w:val="003B7F47"/>
    <w:rsid w:val="00500CFE"/>
    <w:rsid w:val="00554070"/>
    <w:rsid w:val="007158C6"/>
    <w:rsid w:val="00763D40"/>
    <w:rsid w:val="00896315"/>
    <w:rsid w:val="00983B8F"/>
    <w:rsid w:val="00BE1DA1"/>
    <w:rsid w:val="00BF0998"/>
    <w:rsid w:val="00E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056D2"/>
  <w15:docId w15:val="{B431ABD5-0BEC-4631-848A-CD956309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1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E1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A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y-tajiri</dc:creator>
  <cp:keywords/>
  <cp:lastModifiedBy>林　誠／Hayashi,Makoto</cp:lastModifiedBy>
  <cp:revision>6</cp:revision>
  <dcterms:created xsi:type="dcterms:W3CDTF">2021-06-29T06:48:00Z</dcterms:created>
  <dcterms:modified xsi:type="dcterms:W3CDTF">2021-06-29T07:01:00Z</dcterms:modified>
</cp:coreProperties>
</file>